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9316" w14:textId="5FEE77A4" w:rsidR="006C1521" w:rsidRPr="00DB6E32" w:rsidRDefault="006C1521" w:rsidP="006C1521">
      <w:pPr>
        <w:jc w:val="center"/>
        <w:rPr>
          <w:b/>
          <w:bCs/>
          <w:sz w:val="36"/>
          <w:szCs w:val="40"/>
        </w:rPr>
      </w:pPr>
      <w:r w:rsidRPr="00DB6E32">
        <w:rPr>
          <w:rFonts w:hint="eastAsia"/>
          <w:b/>
          <w:bCs/>
          <w:sz w:val="36"/>
          <w:szCs w:val="40"/>
        </w:rPr>
        <w:t>同</w:t>
      </w:r>
      <w:r w:rsidR="00B77472" w:rsidRPr="00DB6E32">
        <w:rPr>
          <w:rFonts w:hint="eastAsia"/>
          <w:b/>
          <w:bCs/>
          <w:sz w:val="36"/>
          <w:szCs w:val="40"/>
        </w:rPr>
        <w:t xml:space="preserve"> </w:t>
      </w:r>
      <w:r w:rsidRPr="00DB6E32">
        <w:rPr>
          <w:rFonts w:hint="eastAsia"/>
          <w:b/>
          <w:bCs/>
          <w:sz w:val="36"/>
          <w:szCs w:val="40"/>
        </w:rPr>
        <w:t>意</w:t>
      </w:r>
      <w:r w:rsidR="00B77472" w:rsidRPr="00DB6E32">
        <w:rPr>
          <w:rFonts w:hint="eastAsia"/>
          <w:b/>
          <w:bCs/>
          <w:sz w:val="36"/>
          <w:szCs w:val="40"/>
        </w:rPr>
        <w:t xml:space="preserve"> </w:t>
      </w:r>
      <w:r w:rsidRPr="00DB6E32">
        <w:rPr>
          <w:rFonts w:hint="eastAsia"/>
          <w:b/>
          <w:bCs/>
          <w:sz w:val="36"/>
          <w:szCs w:val="40"/>
        </w:rPr>
        <w:t>書</w:t>
      </w:r>
    </w:p>
    <w:p w14:paraId="18FD6455" w14:textId="77777777" w:rsidR="00B77472" w:rsidRDefault="00B77472" w:rsidP="00DB6E32"/>
    <w:p w14:paraId="3F39AB07" w14:textId="1F9B0288" w:rsidR="006C1521" w:rsidRPr="00B77472" w:rsidRDefault="006C1521" w:rsidP="006C1521">
      <w:pPr>
        <w:rPr>
          <w:b/>
          <w:bCs/>
          <w:sz w:val="24"/>
          <w:szCs w:val="28"/>
          <w:u w:val="single"/>
        </w:rPr>
      </w:pPr>
      <w:r w:rsidRPr="00B77472">
        <w:rPr>
          <w:rFonts w:hint="eastAsia"/>
          <w:b/>
          <w:bCs/>
          <w:sz w:val="24"/>
          <w:szCs w:val="28"/>
          <w:u w:val="single"/>
        </w:rPr>
        <w:t>１．緊急通報装置の</w:t>
      </w:r>
      <w:r w:rsidR="00B77472" w:rsidRPr="00B77472">
        <w:rPr>
          <w:rFonts w:hint="eastAsia"/>
          <w:b/>
          <w:bCs/>
          <w:sz w:val="24"/>
          <w:szCs w:val="28"/>
          <w:u w:val="single"/>
        </w:rPr>
        <w:t>基本事項に対し、</w:t>
      </w:r>
      <w:r w:rsidRPr="00B77472">
        <w:rPr>
          <w:rFonts w:hint="eastAsia"/>
          <w:b/>
          <w:bCs/>
          <w:sz w:val="24"/>
          <w:szCs w:val="28"/>
          <w:u w:val="single"/>
        </w:rPr>
        <w:t>次に掲げる事項に同意します。</w:t>
      </w:r>
    </w:p>
    <w:p w14:paraId="4BC1130D" w14:textId="461E099F" w:rsidR="006C1521" w:rsidRPr="00B77472" w:rsidRDefault="006C1521" w:rsidP="00DB6E32">
      <w:pPr>
        <w:ind w:left="330" w:hangingChars="150" w:hanging="330"/>
        <w:rPr>
          <w:sz w:val="22"/>
          <w:szCs w:val="24"/>
        </w:rPr>
      </w:pPr>
      <w:r w:rsidRPr="00B77472">
        <w:rPr>
          <w:rFonts w:hint="eastAsia"/>
          <w:sz w:val="22"/>
          <w:szCs w:val="24"/>
        </w:rPr>
        <w:t>①</w:t>
      </w:r>
      <w:r w:rsidRPr="00B77472">
        <w:rPr>
          <w:rFonts w:hint="eastAsia"/>
          <w:sz w:val="22"/>
          <w:szCs w:val="24"/>
        </w:rPr>
        <w:t xml:space="preserve"> </w:t>
      </w:r>
      <w:r w:rsidRPr="00B77472">
        <w:rPr>
          <w:rFonts w:hint="eastAsia"/>
          <w:sz w:val="22"/>
          <w:szCs w:val="24"/>
        </w:rPr>
        <w:t>個人情報を含む、本申請の内容及</w:t>
      </w:r>
      <w:r w:rsidR="00DB6E32">
        <w:rPr>
          <w:rFonts w:hint="eastAsia"/>
          <w:sz w:val="22"/>
          <w:szCs w:val="24"/>
        </w:rPr>
        <w:t>び緊急連絡先</w:t>
      </w:r>
      <w:r w:rsidRPr="00B77472">
        <w:rPr>
          <w:rFonts w:hint="eastAsia"/>
          <w:sz w:val="22"/>
          <w:szCs w:val="24"/>
        </w:rPr>
        <w:t>などの</w:t>
      </w:r>
      <w:r w:rsidR="00DB6E32">
        <w:rPr>
          <w:rFonts w:hint="eastAsia"/>
          <w:sz w:val="22"/>
          <w:szCs w:val="24"/>
        </w:rPr>
        <w:t>情報</w:t>
      </w:r>
      <w:r w:rsidRPr="00B77472">
        <w:rPr>
          <w:rFonts w:hint="eastAsia"/>
          <w:sz w:val="22"/>
          <w:szCs w:val="24"/>
        </w:rPr>
        <w:t>を市、関係機関及び受託事業者に情報共有すること。</w:t>
      </w:r>
    </w:p>
    <w:p w14:paraId="524D054C" w14:textId="01A9F13A" w:rsidR="006C1521" w:rsidRPr="00B77472" w:rsidRDefault="006C1521" w:rsidP="00B77472">
      <w:pPr>
        <w:ind w:left="330" w:hangingChars="150" w:hanging="330"/>
        <w:rPr>
          <w:sz w:val="22"/>
          <w:szCs w:val="24"/>
        </w:rPr>
      </w:pPr>
      <w:r w:rsidRPr="00B77472">
        <w:rPr>
          <w:rFonts w:hint="eastAsia"/>
          <w:sz w:val="22"/>
          <w:szCs w:val="24"/>
        </w:rPr>
        <w:t>②</w:t>
      </w:r>
      <w:r w:rsidRPr="00B77472">
        <w:rPr>
          <w:rFonts w:hint="eastAsia"/>
          <w:sz w:val="22"/>
          <w:szCs w:val="24"/>
        </w:rPr>
        <w:t xml:space="preserve"> </w:t>
      </w:r>
      <w:r w:rsidRPr="00B77472">
        <w:rPr>
          <w:rFonts w:hint="eastAsia"/>
          <w:sz w:val="22"/>
          <w:szCs w:val="24"/>
        </w:rPr>
        <w:t>通報後に利用者、協力員と連絡が取れない場合、建物等の一部を破損し、救助活動を行う場合があること。</w:t>
      </w:r>
    </w:p>
    <w:p w14:paraId="4332574B" w14:textId="300D19F7" w:rsidR="006C1521" w:rsidRPr="00B77472" w:rsidRDefault="006C1521" w:rsidP="00B77472">
      <w:pPr>
        <w:ind w:left="330" w:hangingChars="150" w:hanging="330"/>
        <w:rPr>
          <w:sz w:val="22"/>
          <w:szCs w:val="24"/>
        </w:rPr>
      </w:pPr>
      <w:r w:rsidRPr="00B77472">
        <w:rPr>
          <w:rFonts w:hint="eastAsia"/>
          <w:sz w:val="22"/>
          <w:szCs w:val="24"/>
        </w:rPr>
        <w:t>③</w:t>
      </w:r>
      <w:r w:rsidRPr="00B77472">
        <w:rPr>
          <w:rFonts w:hint="eastAsia"/>
          <w:sz w:val="22"/>
          <w:szCs w:val="24"/>
        </w:rPr>
        <w:t xml:space="preserve"> </w:t>
      </w:r>
      <w:r w:rsidRPr="00B77472">
        <w:rPr>
          <w:rFonts w:hint="eastAsia"/>
          <w:sz w:val="22"/>
          <w:szCs w:val="24"/>
        </w:rPr>
        <w:t>消防署が出動し、やむを得ない事情により、建物等の一部を破損した場合、</w:t>
      </w:r>
      <w:r w:rsidR="00B77472" w:rsidRPr="00B77472">
        <w:rPr>
          <w:rFonts w:hint="eastAsia"/>
          <w:sz w:val="22"/>
          <w:szCs w:val="24"/>
        </w:rPr>
        <w:t>市</w:t>
      </w:r>
      <w:r w:rsidRPr="00B77472">
        <w:rPr>
          <w:rFonts w:hint="eastAsia"/>
          <w:sz w:val="22"/>
          <w:szCs w:val="24"/>
        </w:rPr>
        <w:t>、関係機関及び受託事業者は損害賠償等一切の責任を負わないこと。</w:t>
      </w:r>
    </w:p>
    <w:p w14:paraId="6B9D7B0B" w14:textId="0BC2BE17" w:rsidR="00B77472" w:rsidRPr="00B77472" w:rsidRDefault="00B77472" w:rsidP="00B77472">
      <w:pPr>
        <w:ind w:left="330" w:hangingChars="150" w:hanging="330"/>
        <w:rPr>
          <w:sz w:val="22"/>
          <w:szCs w:val="24"/>
        </w:rPr>
      </w:pPr>
      <w:r w:rsidRPr="00B77472">
        <w:rPr>
          <w:rFonts w:hint="eastAsia"/>
          <w:sz w:val="22"/>
          <w:szCs w:val="24"/>
        </w:rPr>
        <w:t>④</w:t>
      </w:r>
      <w:r w:rsidRPr="00B77472">
        <w:rPr>
          <w:rFonts w:hint="eastAsia"/>
          <w:sz w:val="22"/>
          <w:szCs w:val="24"/>
        </w:rPr>
        <w:t xml:space="preserve"> </w:t>
      </w:r>
      <w:r w:rsidRPr="00B77472">
        <w:rPr>
          <w:rFonts w:hint="eastAsia"/>
          <w:sz w:val="22"/>
          <w:szCs w:val="24"/>
        </w:rPr>
        <w:t>現在利用している居住地から引越しを行う場合や緊急通報装置が不要になった場合は市もしくは受託業者にその旨を報告すること。</w:t>
      </w:r>
    </w:p>
    <w:p w14:paraId="6C9B1BF5" w14:textId="77777777" w:rsidR="00B77472" w:rsidRPr="00B77472" w:rsidRDefault="00B77472" w:rsidP="00B77472"/>
    <w:p w14:paraId="44263AB9" w14:textId="4FBA0615" w:rsidR="00B77472" w:rsidRPr="00B77472" w:rsidRDefault="00B77472" w:rsidP="00B77472">
      <w:pPr>
        <w:rPr>
          <w:b/>
          <w:bCs/>
          <w:sz w:val="24"/>
          <w:szCs w:val="28"/>
          <w:u w:val="single"/>
        </w:rPr>
      </w:pPr>
      <w:r w:rsidRPr="00B77472">
        <w:rPr>
          <w:rFonts w:hint="eastAsia"/>
          <w:b/>
          <w:bCs/>
          <w:sz w:val="24"/>
          <w:szCs w:val="28"/>
          <w:u w:val="single"/>
        </w:rPr>
        <w:t>２．据え置き型緊急通報装置を希望した場合は、次に掲げる事項に同意します。</w:t>
      </w:r>
    </w:p>
    <w:p w14:paraId="5B5ACEE8" w14:textId="0CA1A394" w:rsidR="006C1521" w:rsidRPr="00B77472" w:rsidRDefault="00B77472" w:rsidP="00B77472">
      <w:pPr>
        <w:ind w:left="330" w:hangingChars="150" w:hanging="330"/>
        <w:rPr>
          <w:sz w:val="22"/>
          <w:szCs w:val="24"/>
        </w:rPr>
      </w:pPr>
      <w:r w:rsidRPr="00B77472">
        <w:rPr>
          <w:rFonts w:hint="eastAsia"/>
          <w:sz w:val="22"/>
          <w:szCs w:val="24"/>
        </w:rPr>
        <w:t>①</w:t>
      </w:r>
      <w:r w:rsidR="006C1521" w:rsidRPr="00B77472">
        <w:rPr>
          <w:rFonts w:hint="eastAsia"/>
          <w:sz w:val="22"/>
          <w:szCs w:val="24"/>
        </w:rPr>
        <w:t xml:space="preserve"> </w:t>
      </w:r>
      <w:r w:rsidR="006C1521" w:rsidRPr="00B77472">
        <w:rPr>
          <w:rFonts w:hint="eastAsia"/>
          <w:sz w:val="22"/>
          <w:szCs w:val="24"/>
        </w:rPr>
        <w:t>緊急通報装置（ペンダント含む）及びその他機器について、故意過失により紛失や毀損した場合、その弁済費用は利用者の負担とすること。</w:t>
      </w:r>
    </w:p>
    <w:p w14:paraId="26E543C7" w14:textId="4FC0E3F2" w:rsidR="006C1521" w:rsidRPr="00B77472" w:rsidRDefault="00B77472" w:rsidP="006C1521">
      <w:pPr>
        <w:ind w:left="330" w:hangingChars="150" w:hanging="330"/>
        <w:rPr>
          <w:sz w:val="22"/>
          <w:szCs w:val="24"/>
        </w:rPr>
      </w:pPr>
      <w:r w:rsidRPr="00B77472">
        <w:rPr>
          <w:rFonts w:hint="eastAsia"/>
          <w:sz w:val="22"/>
          <w:szCs w:val="24"/>
        </w:rPr>
        <w:t>②</w:t>
      </w:r>
      <w:r w:rsidR="006C1521" w:rsidRPr="00B77472">
        <w:rPr>
          <w:rFonts w:hint="eastAsia"/>
          <w:sz w:val="22"/>
          <w:szCs w:val="24"/>
        </w:rPr>
        <w:t xml:space="preserve"> </w:t>
      </w:r>
      <w:r w:rsidR="006C1521" w:rsidRPr="00B77472">
        <w:rPr>
          <w:rFonts w:hint="eastAsia"/>
          <w:sz w:val="22"/>
          <w:szCs w:val="24"/>
        </w:rPr>
        <w:t>緊急通報装置及びその他機器を設置する際、住宅にビス穴等、壁に穴が開く場合があることを了承すること。なお、撤去時の原状回復について、市及び受託事業者へ責めを一切請求しないこと。</w:t>
      </w:r>
    </w:p>
    <w:p w14:paraId="0FB13B30" w14:textId="77777777" w:rsidR="00B77472" w:rsidRDefault="00B77472" w:rsidP="006C1521">
      <w:pPr>
        <w:ind w:left="315" w:hangingChars="150" w:hanging="315"/>
      </w:pPr>
    </w:p>
    <w:p w14:paraId="0CD68C54" w14:textId="06F671C9" w:rsidR="006C1521" w:rsidRPr="00B77472" w:rsidRDefault="00B77472" w:rsidP="006C1521">
      <w:pPr>
        <w:rPr>
          <w:b/>
          <w:bCs/>
          <w:sz w:val="22"/>
          <w:szCs w:val="24"/>
          <w:u w:val="single"/>
        </w:rPr>
      </w:pPr>
      <w:r w:rsidRPr="00B77472">
        <w:rPr>
          <w:rFonts w:hint="eastAsia"/>
          <w:b/>
          <w:bCs/>
          <w:sz w:val="24"/>
          <w:szCs w:val="28"/>
          <w:u w:val="single"/>
        </w:rPr>
        <w:t>３</w:t>
      </w:r>
      <w:r w:rsidR="006C1521" w:rsidRPr="00B77472">
        <w:rPr>
          <w:rFonts w:hint="eastAsia"/>
          <w:b/>
          <w:bCs/>
          <w:sz w:val="24"/>
          <w:szCs w:val="28"/>
          <w:u w:val="single"/>
        </w:rPr>
        <w:t>．携帯型緊急通報装置を希望した場合は、次に掲げる事項に同意します。</w:t>
      </w:r>
    </w:p>
    <w:p w14:paraId="78E42BFE" w14:textId="6939007D" w:rsidR="006C1521" w:rsidRPr="00B77472" w:rsidRDefault="006C1521" w:rsidP="006C1521">
      <w:pPr>
        <w:rPr>
          <w:sz w:val="22"/>
          <w:szCs w:val="24"/>
        </w:rPr>
      </w:pPr>
      <w:r w:rsidRPr="00B77472">
        <w:rPr>
          <w:rFonts w:hint="eastAsia"/>
          <w:sz w:val="22"/>
          <w:szCs w:val="24"/>
        </w:rPr>
        <w:t>①</w:t>
      </w:r>
      <w:r w:rsidRPr="00B77472">
        <w:rPr>
          <w:rFonts w:hint="eastAsia"/>
          <w:sz w:val="22"/>
          <w:szCs w:val="24"/>
        </w:rPr>
        <w:t xml:space="preserve"> </w:t>
      </w:r>
      <w:r w:rsidRPr="00B77472">
        <w:rPr>
          <w:rFonts w:hint="eastAsia"/>
          <w:sz w:val="22"/>
          <w:szCs w:val="24"/>
        </w:rPr>
        <w:t>携帯型装置の使用方法（充電・受発信方法）を理解し、利用すること。</w:t>
      </w:r>
    </w:p>
    <w:p w14:paraId="45E93236" w14:textId="09689826" w:rsidR="006C1521" w:rsidRPr="00B77472" w:rsidRDefault="006C1521" w:rsidP="00B77472">
      <w:pPr>
        <w:ind w:left="330" w:hangingChars="150" w:hanging="330"/>
        <w:rPr>
          <w:sz w:val="22"/>
          <w:szCs w:val="24"/>
        </w:rPr>
      </w:pPr>
      <w:r w:rsidRPr="00B77472">
        <w:rPr>
          <w:rFonts w:hint="eastAsia"/>
          <w:sz w:val="22"/>
          <w:szCs w:val="24"/>
        </w:rPr>
        <w:t>②</w:t>
      </w:r>
      <w:r w:rsidRPr="00B77472">
        <w:rPr>
          <w:rFonts w:hint="eastAsia"/>
          <w:sz w:val="22"/>
          <w:szCs w:val="24"/>
        </w:rPr>
        <w:t xml:space="preserve"> </w:t>
      </w:r>
      <w:r w:rsidRPr="00B77472">
        <w:rPr>
          <w:rFonts w:hint="eastAsia"/>
          <w:sz w:val="22"/>
          <w:szCs w:val="24"/>
        </w:rPr>
        <w:t>携帯型装置を破壊、毀損、紛失等しないよう管理し、万が一毀損、紛失した場合は補償金等が発生することがあること。</w:t>
      </w:r>
    </w:p>
    <w:p w14:paraId="1E3825F3" w14:textId="71D50B21" w:rsidR="006C1521" w:rsidRPr="00B77472" w:rsidRDefault="006C1521" w:rsidP="006C1521">
      <w:pPr>
        <w:rPr>
          <w:sz w:val="22"/>
          <w:szCs w:val="24"/>
        </w:rPr>
      </w:pPr>
      <w:r w:rsidRPr="00B77472">
        <w:rPr>
          <w:rFonts w:hint="eastAsia"/>
          <w:sz w:val="22"/>
          <w:szCs w:val="24"/>
        </w:rPr>
        <w:t>③</w:t>
      </w:r>
      <w:r w:rsidRPr="00B77472">
        <w:rPr>
          <w:rFonts w:hint="eastAsia"/>
          <w:sz w:val="22"/>
          <w:szCs w:val="24"/>
        </w:rPr>
        <w:t xml:space="preserve"> </w:t>
      </w:r>
      <w:r w:rsidRPr="00B77472">
        <w:rPr>
          <w:rFonts w:hint="eastAsia"/>
          <w:sz w:val="22"/>
          <w:szCs w:val="24"/>
        </w:rPr>
        <w:t>通信会社のサービス提供地域のみ利用でき、また通信会社の通信障害等で利用でき</w:t>
      </w:r>
    </w:p>
    <w:p w14:paraId="1AECE04A" w14:textId="0C653AB2" w:rsidR="006C1521" w:rsidRDefault="006C1521" w:rsidP="006C1521">
      <w:pPr>
        <w:ind w:firstLineChars="150" w:firstLine="330"/>
        <w:rPr>
          <w:sz w:val="22"/>
          <w:szCs w:val="24"/>
        </w:rPr>
      </w:pPr>
      <w:r w:rsidRPr="00B77472">
        <w:rPr>
          <w:rFonts w:hint="eastAsia"/>
          <w:sz w:val="22"/>
          <w:szCs w:val="24"/>
        </w:rPr>
        <w:t>ない場合があること。</w:t>
      </w:r>
    </w:p>
    <w:p w14:paraId="49BF455C" w14:textId="77777777" w:rsidR="00AA5440" w:rsidRDefault="00AA5440" w:rsidP="00AA5440">
      <w:pPr>
        <w:rPr>
          <w:sz w:val="22"/>
          <w:szCs w:val="24"/>
        </w:rPr>
      </w:pPr>
      <w:r>
        <w:rPr>
          <w:rFonts w:hint="eastAsia"/>
          <w:sz w:val="22"/>
          <w:szCs w:val="24"/>
        </w:rPr>
        <w:t>④</w:t>
      </w:r>
      <w:r>
        <w:rPr>
          <w:rFonts w:hint="eastAsia"/>
          <w:sz w:val="22"/>
          <w:szCs w:val="24"/>
        </w:rPr>
        <w:t xml:space="preserve"> </w:t>
      </w:r>
      <w:r>
        <w:rPr>
          <w:rFonts w:hint="eastAsia"/>
          <w:sz w:val="22"/>
          <w:szCs w:val="24"/>
        </w:rPr>
        <w:t>携帯型装置で通話を行った際に発生する通話料は市へ一切請求をせず利用者自ら支</w:t>
      </w:r>
    </w:p>
    <w:p w14:paraId="154E45CE" w14:textId="592DB681" w:rsidR="00B77472" w:rsidRDefault="00AA5440" w:rsidP="00AA5440">
      <w:pPr>
        <w:ind w:firstLineChars="150" w:firstLine="330"/>
        <w:rPr>
          <w:sz w:val="22"/>
          <w:szCs w:val="24"/>
        </w:rPr>
      </w:pPr>
      <w:r>
        <w:rPr>
          <w:rFonts w:hint="eastAsia"/>
          <w:sz w:val="22"/>
          <w:szCs w:val="24"/>
        </w:rPr>
        <w:t>払いを行うこと。</w:t>
      </w:r>
    </w:p>
    <w:p w14:paraId="7EAD0A12" w14:textId="77777777" w:rsidR="00AA5440" w:rsidRPr="00B77472" w:rsidRDefault="00AA5440" w:rsidP="00AA5440">
      <w:pPr>
        <w:ind w:firstLineChars="150" w:firstLine="330"/>
        <w:rPr>
          <w:rFonts w:hint="eastAsia"/>
          <w:sz w:val="22"/>
          <w:szCs w:val="24"/>
        </w:rPr>
      </w:pPr>
    </w:p>
    <w:p w14:paraId="6B1B679A" w14:textId="167E80D1" w:rsidR="00B77472" w:rsidRPr="00AA5440" w:rsidRDefault="006C1521" w:rsidP="00B77472">
      <w:pPr>
        <w:pStyle w:val="a9"/>
        <w:numPr>
          <w:ilvl w:val="0"/>
          <w:numId w:val="1"/>
        </w:numPr>
        <w:rPr>
          <w:rFonts w:hint="eastAsia"/>
          <w:sz w:val="22"/>
          <w:szCs w:val="24"/>
        </w:rPr>
      </w:pPr>
      <w:r w:rsidRPr="00B77472">
        <w:rPr>
          <w:rFonts w:hint="eastAsia"/>
          <w:sz w:val="22"/>
          <w:szCs w:val="24"/>
        </w:rPr>
        <w:t>上記事項を遵守せずに利用した場合は、</w:t>
      </w:r>
      <w:r w:rsidR="0001425D">
        <w:rPr>
          <w:rFonts w:hint="eastAsia"/>
          <w:sz w:val="22"/>
          <w:szCs w:val="24"/>
        </w:rPr>
        <w:t>市</w:t>
      </w:r>
      <w:r w:rsidRPr="00B77472">
        <w:rPr>
          <w:rFonts w:hint="eastAsia"/>
          <w:sz w:val="22"/>
          <w:szCs w:val="24"/>
        </w:rPr>
        <w:t>、関係機関及び受託事業者に対し、いかなる苦情又は損害賠償を申し立てることはいたしません。</w:t>
      </w:r>
      <w:r w:rsidR="00B77472" w:rsidRPr="00B77472">
        <w:rPr>
          <w:rFonts w:hint="eastAsia"/>
          <w:sz w:val="22"/>
          <w:szCs w:val="24"/>
        </w:rPr>
        <w:t xml:space="preserve">　</w:t>
      </w:r>
    </w:p>
    <w:p w14:paraId="59001F65" w14:textId="77777777" w:rsidR="00DB6E32" w:rsidRPr="00B77472" w:rsidRDefault="00DB6E32" w:rsidP="00B77472">
      <w:pPr>
        <w:rPr>
          <w:sz w:val="22"/>
          <w:szCs w:val="24"/>
        </w:rPr>
      </w:pPr>
    </w:p>
    <w:p w14:paraId="7C8CBE96" w14:textId="77777777" w:rsidR="00B77472" w:rsidRPr="00B77472" w:rsidRDefault="00B77472" w:rsidP="006C1521">
      <w:pPr>
        <w:rPr>
          <w:sz w:val="22"/>
          <w:szCs w:val="24"/>
        </w:rPr>
      </w:pPr>
    </w:p>
    <w:p w14:paraId="35EB9704" w14:textId="282263E3" w:rsidR="006C1521" w:rsidRDefault="006C1521" w:rsidP="00B77472">
      <w:pPr>
        <w:jc w:val="right"/>
        <w:rPr>
          <w:sz w:val="24"/>
          <w:szCs w:val="28"/>
          <w:u w:val="single"/>
        </w:rPr>
      </w:pPr>
      <w:r w:rsidRPr="00B77472">
        <w:rPr>
          <w:rFonts w:hint="eastAsia"/>
          <w:sz w:val="24"/>
          <w:szCs w:val="28"/>
          <w:u w:val="single"/>
        </w:rPr>
        <w:t>日付：</w:t>
      </w:r>
      <w:r w:rsidRPr="00B77472">
        <w:rPr>
          <w:rFonts w:hint="eastAsia"/>
          <w:sz w:val="24"/>
          <w:szCs w:val="28"/>
          <w:u w:val="single"/>
        </w:rPr>
        <w:t xml:space="preserve"> </w:t>
      </w:r>
      <w:r w:rsidRPr="00B77472">
        <w:rPr>
          <w:rFonts w:hint="eastAsia"/>
          <w:sz w:val="24"/>
          <w:szCs w:val="28"/>
          <w:u w:val="single"/>
        </w:rPr>
        <w:t>令和</w:t>
      </w:r>
      <w:r w:rsidR="00B77472">
        <w:rPr>
          <w:rFonts w:hint="eastAsia"/>
          <w:sz w:val="24"/>
          <w:szCs w:val="28"/>
          <w:u w:val="single"/>
        </w:rPr>
        <w:t xml:space="preserve">　　　</w:t>
      </w:r>
      <w:r w:rsidRPr="00B77472">
        <w:rPr>
          <w:rFonts w:hint="eastAsia"/>
          <w:sz w:val="24"/>
          <w:szCs w:val="28"/>
          <w:u w:val="single"/>
        </w:rPr>
        <w:t>年</w:t>
      </w:r>
      <w:r w:rsidR="00B77472">
        <w:rPr>
          <w:rFonts w:hint="eastAsia"/>
          <w:sz w:val="24"/>
          <w:szCs w:val="28"/>
          <w:u w:val="single"/>
        </w:rPr>
        <w:t xml:space="preserve">　　　</w:t>
      </w:r>
      <w:r w:rsidRPr="00B77472">
        <w:rPr>
          <w:rFonts w:hint="eastAsia"/>
          <w:sz w:val="24"/>
          <w:szCs w:val="28"/>
          <w:u w:val="single"/>
        </w:rPr>
        <w:t>月</w:t>
      </w:r>
      <w:r w:rsidR="00B77472">
        <w:rPr>
          <w:rFonts w:hint="eastAsia"/>
          <w:sz w:val="24"/>
          <w:szCs w:val="28"/>
          <w:u w:val="single"/>
        </w:rPr>
        <w:t xml:space="preserve">　　　</w:t>
      </w:r>
      <w:r w:rsidRPr="00B77472">
        <w:rPr>
          <w:rFonts w:hint="eastAsia"/>
          <w:sz w:val="24"/>
          <w:szCs w:val="28"/>
          <w:u w:val="single"/>
        </w:rPr>
        <w:t>日</w:t>
      </w:r>
    </w:p>
    <w:p w14:paraId="3054597A" w14:textId="77777777" w:rsidR="00B77472" w:rsidRPr="00B77472" w:rsidRDefault="00B77472" w:rsidP="00B77472">
      <w:pPr>
        <w:jc w:val="right"/>
        <w:rPr>
          <w:sz w:val="24"/>
          <w:szCs w:val="28"/>
          <w:u w:val="single"/>
        </w:rPr>
      </w:pPr>
    </w:p>
    <w:p w14:paraId="4DFEA3DE" w14:textId="07C477FB" w:rsidR="00042E58" w:rsidRPr="00B77472" w:rsidRDefault="006C1521" w:rsidP="00B77472">
      <w:pPr>
        <w:wordWrap w:val="0"/>
        <w:jc w:val="right"/>
        <w:rPr>
          <w:sz w:val="24"/>
          <w:szCs w:val="28"/>
          <w:u w:val="single"/>
        </w:rPr>
      </w:pPr>
      <w:r w:rsidRPr="00B77472">
        <w:rPr>
          <w:rFonts w:hint="eastAsia"/>
          <w:sz w:val="24"/>
          <w:szCs w:val="28"/>
          <w:u w:val="single"/>
        </w:rPr>
        <w:t>署名：</w:t>
      </w:r>
      <w:r w:rsidR="00B77472">
        <w:rPr>
          <w:rFonts w:hint="eastAsia"/>
          <w:sz w:val="24"/>
          <w:szCs w:val="28"/>
          <w:u w:val="single"/>
        </w:rPr>
        <w:t xml:space="preserve">　　　　　　</w:t>
      </w:r>
      <w:r w:rsidR="00B77472">
        <w:rPr>
          <w:rFonts w:hint="eastAsia"/>
          <w:sz w:val="24"/>
          <w:szCs w:val="28"/>
          <w:u w:val="single"/>
        </w:rPr>
        <w:t xml:space="preserve"> </w:t>
      </w:r>
      <w:r w:rsidR="00B77472" w:rsidRPr="00B77472">
        <w:rPr>
          <w:rFonts w:hint="eastAsia"/>
          <w:sz w:val="24"/>
          <w:szCs w:val="28"/>
          <w:u w:val="single"/>
        </w:rPr>
        <w:t xml:space="preserve">　　　　　　　　</w:t>
      </w:r>
    </w:p>
    <w:sectPr w:rsidR="00042E58" w:rsidRPr="00B774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70C56"/>
    <w:multiLevelType w:val="hybridMultilevel"/>
    <w:tmpl w:val="ECF400DA"/>
    <w:lvl w:ilvl="0" w:tplc="535C8B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8882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21"/>
    <w:rsid w:val="0001425D"/>
    <w:rsid w:val="00042E58"/>
    <w:rsid w:val="001B4648"/>
    <w:rsid w:val="006C1521"/>
    <w:rsid w:val="00A81E1C"/>
    <w:rsid w:val="00AA5440"/>
    <w:rsid w:val="00B77472"/>
    <w:rsid w:val="00DB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1ACEB"/>
  <w15:chartTrackingRefBased/>
  <w15:docId w15:val="{168BB61E-8AB6-4FF6-986B-D70B0D79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15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15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15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15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15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15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15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15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15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15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15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15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15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15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15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15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15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15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15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1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5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1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521"/>
    <w:pPr>
      <w:spacing w:before="160" w:after="160"/>
      <w:jc w:val="center"/>
    </w:pPr>
    <w:rPr>
      <w:i/>
      <w:iCs/>
      <w:color w:val="404040" w:themeColor="text1" w:themeTint="BF"/>
    </w:rPr>
  </w:style>
  <w:style w:type="character" w:customStyle="1" w:styleId="a8">
    <w:name w:val="引用文 (文字)"/>
    <w:basedOn w:val="a0"/>
    <w:link w:val="a7"/>
    <w:uiPriority w:val="29"/>
    <w:rsid w:val="006C1521"/>
    <w:rPr>
      <w:i/>
      <w:iCs/>
      <w:color w:val="404040" w:themeColor="text1" w:themeTint="BF"/>
    </w:rPr>
  </w:style>
  <w:style w:type="paragraph" w:styleId="a9">
    <w:name w:val="List Paragraph"/>
    <w:basedOn w:val="a"/>
    <w:uiPriority w:val="34"/>
    <w:qFormat/>
    <w:rsid w:val="006C1521"/>
    <w:pPr>
      <w:ind w:left="720"/>
      <w:contextualSpacing/>
    </w:pPr>
  </w:style>
  <w:style w:type="character" w:styleId="21">
    <w:name w:val="Intense Emphasis"/>
    <w:basedOn w:val="a0"/>
    <w:uiPriority w:val="21"/>
    <w:qFormat/>
    <w:rsid w:val="006C1521"/>
    <w:rPr>
      <w:i/>
      <w:iCs/>
      <w:color w:val="365F91" w:themeColor="accent1" w:themeShade="BF"/>
    </w:rPr>
  </w:style>
  <w:style w:type="paragraph" w:styleId="22">
    <w:name w:val="Intense Quote"/>
    <w:basedOn w:val="a"/>
    <w:next w:val="a"/>
    <w:link w:val="23"/>
    <w:uiPriority w:val="30"/>
    <w:qFormat/>
    <w:rsid w:val="006C152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C1521"/>
    <w:rPr>
      <w:i/>
      <w:iCs/>
      <w:color w:val="365F91" w:themeColor="accent1" w:themeShade="BF"/>
    </w:rPr>
  </w:style>
  <w:style w:type="character" w:styleId="24">
    <w:name w:val="Intense Reference"/>
    <w:basedOn w:val="a0"/>
    <w:uiPriority w:val="32"/>
    <w:qFormat/>
    <w:rsid w:val="006C152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05162</dc:creator>
  <cp:keywords/>
  <dc:description/>
  <cp:lastModifiedBy>05162</cp:lastModifiedBy>
  <cp:revision>3</cp:revision>
  <dcterms:created xsi:type="dcterms:W3CDTF">2024-11-10T01:18:00Z</dcterms:created>
  <dcterms:modified xsi:type="dcterms:W3CDTF">2024-11-11T04:50:00Z</dcterms:modified>
</cp:coreProperties>
</file>