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10" w:rsidRDefault="00F07810" w:rsidP="00F07810">
      <w:pPr>
        <w:jc w:val="center"/>
        <w:rPr>
          <w:rFonts w:asciiTheme="minorEastAsia" w:eastAsiaTheme="minorEastAsia" w:hAnsiTheme="minorEastAsia"/>
          <w:sz w:val="24"/>
        </w:rPr>
      </w:pPr>
      <w:r>
        <w:rPr>
          <w:rFonts w:asciiTheme="minorEastAsia" w:eastAsiaTheme="minorEastAsia" w:hAnsiTheme="minorEastAsia" w:hint="eastAsia"/>
          <w:sz w:val="24"/>
        </w:rPr>
        <w:t>道路法第２４条による工事について</w:t>
      </w:r>
    </w:p>
    <w:p w:rsidR="00F07810" w:rsidRDefault="00F07810" w:rsidP="00A923D2">
      <w:pPr>
        <w:rPr>
          <w:rFonts w:asciiTheme="minorEastAsia" w:eastAsiaTheme="minorEastAsia" w:hAnsiTheme="minorEastAsia"/>
          <w:sz w:val="24"/>
        </w:rPr>
      </w:pP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１．道路法第</w:t>
      </w:r>
      <w:r w:rsidR="00A923D2">
        <w:rPr>
          <w:rFonts w:asciiTheme="minorEastAsia" w:eastAsiaTheme="minorEastAsia" w:hAnsiTheme="minorEastAsia" w:hint="eastAsia"/>
          <w:sz w:val="24"/>
        </w:rPr>
        <w:t>２４</w:t>
      </w:r>
      <w:r w:rsidRPr="00A923D2">
        <w:rPr>
          <w:rFonts w:asciiTheme="minorEastAsia" w:eastAsiaTheme="minorEastAsia" w:hAnsiTheme="minorEastAsia" w:hint="eastAsia"/>
          <w:sz w:val="24"/>
        </w:rPr>
        <w:t>条による工事（以下</w:t>
      </w:r>
      <w:r w:rsidR="00A923D2">
        <w:rPr>
          <w:rFonts w:asciiTheme="minorEastAsia" w:eastAsiaTheme="minorEastAsia" w:hAnsiTheme="minorEastAsia" w:hint="eastAsia"/>
          <w:sz w:val="24"/>
        </w:rPr>
        <w:t>「２４</w:t>
      </w:r>
      <w:r w:rsidRPr="00A923D2">
        <w:rPr>
          <w:rFonts w:asciiTheme="minorEastAsia" w:eastAsiaTheme="minorEastAsia" w:hAnsiTheme="minorEastAsia" w:hint="eastAsia"/>
          <w:sz w:val="24"/>
        </w:rPr>
        <w:t>条工事</w:t>
      </w:r>
      <w:r w:rsidR="00A923D2">
        <w:rPr>
          <w:rFonts w:asciiTheme="minorEastAsia" w:eastAsiaTheme="minorEastAsia" w:hAnsiTheme="minorEastAsia" w:hint="eastAsia"/>
          <w:sz w:val="24"/>
        </w:rPr>
        <w:t>」</w:t>
      </w:r>
      <w:r w:rsidRPr="00A923D2">
        <w:rPr>
          <w:rFonts w:asciiTheme="minorEastAsia" w:eastAsiaTheme="minorEastAsia" w:hAnsiTheme="minorEastAsia" w:hint="eastAsia"/>
          <w:sz w:val="24"/>
        </w:rPr>
        <w:t>という</w:t>
      </w:r>
      <w:r w:rsidR="003613D4">
        <w:rPr>
          <w:rFonts w:asciiTheme="minorEastAsia" w:eastAsiaTheme="minorEastAsia" w:hAnsiTheme="minorEastAsia" w:hint="eastAsia"/>
          <w:sz w:val="24"/>
        </w:rPr>
        <w:t>。</w:t>
      </w:r>
      <w:r w:rsidRPr="00A923D2">
        <w:rPr>
          <w:rFonts w:asciiTheme="minorEastAsia" w:eastAsiaTheme="minorEastAsia" w:hAnsiTheme="minorEastAsia" w:hint="eastAsia"/>
          <w:sz w:val="24"/>
        </w:rPr>
        <w:t>）</w:t>
      </w:r>
    </w:p>
    <w:p w:rsidR="00A923D2" w:rsidRPr="00A923D2" w:rsidRDefault="00A923D2" w:rsidP="00A923D2">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道路管理者以外の者が、自らの都合により道路の形状を変える工事のことです。</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工事を行うには、「</w:t>
      </w:r>
      <w:r w:rsidR="00AB4689">
        <w:rPr>
          <w:rFonts w:asciiTheme="minorEastAsia" w:eastAsiaTheme="minorEastAsia" w:hAnsiTheme="minorEastAsia" w:hint="eastAsia"/>
          <w:sz w:val="24"/>
        </w:rPr>
        <w:t>道路工事施行承認申請書</w:t>
      </w:r>
      <w:r w:rsidRPr="00A923D2">
        <w:rPr>
          <w:rFonts w:asciiTheme="minorEastAsia" w:eastAsiaTheme="minorEastAsia" w:hAnsiTheme="minorEastAsia" w:hint="eastAsia"/>
          <w:sz w:val="24"/>
        </w:rPr>
        <w:t>」を事前に道路管理者に提出し、承認を得なければなりません。</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なお、工事の責任及び工事に関する費用（道路との境界が不明瞭な場合の境界確認に関する費用を含む。）は全て申請者負担</w:t>
      </w:r>
      <w:r w:rsidR="00DB366C">
        <w:rPr>
          <w:rFonts w:asciiTheme="minorEastAsia" w:eastAsiaTheme="minorEastAsia" w:hAnsiTheme="minorEastAsia" w:hint="eastAsia"/>
          <w:sz w:val="24"/>
        </w:rPr>
        <w:t>に</w:t>
      </w:r>
      <w:r w:rsidRPr="00A923D2">
        <w:rPr>
          <w:rFonts w:asciiTheme="minorEastAsia" w:eastAsiaTheme="minorEastAsia" w:hAnsiTheme="minorEastAsia" w:hint="eastAsia"/>
          <w:sz w:val="24"/>
        </w:rPr>
        <w:t>なります。</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また、承認を受け</w:t>
      </w:r>
      <w:r w:rsidR="00AB4689">
        <w:rPr>
          <w:rFonts w:asciiTheme="minorEastAsia" w:eastAsiaTheme="minorEastAsia" w:hAnsiTheme="minorEastAsia" w:hint="eastAsia"/>
          <w:sz w:val="24"/>
        </w:rPr>
        <w:t>ずに</w:t>
      </w:r>
      <w:r w:rsidRPr="00A923D2">
        <w:rPr>
          <w:rFonts w:asciiTheme="minorEastAsia" w:eastAsiaTheme="minorEastAsia" w:hAnsiTheme="minorEastAsia" w:hint="eastAsia"/>
          <w:sz w:val="24"/>
        </w:rPr>
        <w:t>工事を行った場合や、承認の条件に違反した場合は、工事の中止や原状回復などの監督処分や罰則が科されることがあります。</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（道路法第</w:t>
      </w:r>
      <w:r w:rsidR="00A923D2">
        <w:rPr>
          <w:rFonts w:asciiTheme="minorEastAsia" w:eastAsiaTheme="minorEastAsia" w:hAnsiTheme="minorEastAsia" w:hint="eastAsia"/>
          <w:sz w:val="24"/>
        </w:rPr>
        <w:t>４３</w:t>
      </w:r>
      <w:r w:rsidRPr="00A923D2">
        <w:rPr>
          <w:rFonts w:asciiTheme="minorEastAsia" w:eastAsiaTheme="minorEastAsia" w:hAnsiTheme="minorEastAsia" w:hint="eastAsia"/>
          <w:sz w:val="24"/>
        </w:rPr>
        <w:t>条、</w:t>
      </w:r>
      <w:r w:rsidR="00A923D2">
        <w:rPr>
          <w:rFonts w:asciiTheme="minorEastAsia" w:eastAsiaTheme="minorEastAsia" w:hAnsiTheme="minorEastAsia" w:hint="eastAsia"/>
          <w:sz w:val="24"/>
        </w:rPr>
        <w:t>５７</w:t>
      </w:r>
      <w:r w:rsidRPr="00A923D2">
        <w:rPr>
          <w:rFonts w:asciiTheme="minorEastAsia" w:eastAsiaTheme="minorEastAsia" w:hAnsiTheme="minorEastAsia" w:hint="eastAsia"/>
          <w:sz w:val="24"/>
        </w:rPr>
        <w:t>条、</w:t>
      </w:r>
      <w:r w:rsidR="00A923D2">
        <w:rPr>
          <w:rFonts w:asciiTheme="minorEastAsia" w:eastAsiaTheme="minorEastAsia" w:hAnsiTheme="minorEastAsia" w:hint="eastAsia"/>
          <w:sz w:val="24"/>
        </w:rPr>
        <w:t>７１</w:t>
      </w:r>
      <w:r w:rsidRPr="00A923D2">
        <w:rPr>
          <w:rFonts w:asciiTheme="minorEastAsia" w:eastAsiaTheme="minorEastAsia" w:hAnsiTheme="minorEastAsia" w:hint="eastAsia"/>
          <w:sz w:val="24"/>
        </w:rPr>
        <w:t>条、</w:t>
      </w:r>
      <w:r w:rsidR="00A923D2">
        <w:rPr>
          <w:rFonts w:asciiTheme="minorEastAsia" w:eastAsiaTheme="minorEastAsia" w:hAnsiTheme="minorEastAsia" w:hint="eastAsia"/>
          <w:sz w:val="24"/>
        </w:rPr>
        <w:t>１０１</w:t>
      </w:r>
      <w:r w:rsidRPr="00A923D2">
        <w:rPr>
          <w:rFonts w:asciiTheme="minorEastAsia" w:eastAsiaTheme="minorEastAsia" w:hAnsiTheme="minorEastAsia" w:hint="eastAsia"/>
          <w:sz w:val="24"/>
        </w:rPr>
        <w:t>条による</w:t>
      </w:r>
      <w:r w:rsidR="003613D4">
        <w:rPr>
          <w:rFonts w:asciiTheme="minorEastAsia" w:eastAsiaTheme="minorEastAsia" w:hAnsiTheme="minorEastAsia" w:hint="eastAsia"/>
          <w:sz w:val="24"/>
        </w:rPr>
        <w:t>。</w:t>
      </w:r>
      <w:r w:rsidRPr="00A923D2">
        <w:rPr>
          <w:rFonts w:asciiTheme="minorEastAsia" w:eastAsiaTheme="minorEastAsia" w:hAnsiTheme="minorEastAsia" w:hint="eastAsia"/>
          <w:sz w:val="24"/>
        </w:rPr>
        <w:t>）</w:t>
      </w:r>
    </w:p>
    <w:p w:rsidR="00A923D2" w:rsidRDefault="00A923D2" w:rsidP="00A923D2">
      <w:pPr>
        <w:rPr>
          <w:rFonts w:asciiTheme="minorEastAsia" w:eastAsiaTheme="minorEastAsia" w:hAnsiTheme="minorEastAsia"/>
          <w:sz w:val="24"/>
        </w:rPr>
      </w:pPr>
    </w:p>
    <w:p w:rsidR="00A923D2" w:rsidRPr="00A923D2" w:rsidRDefault="00DB366C" w:rsidP="00A923D2">
      <w:pPr>
        <w:rPr>
          <w:rFonts w:asciiTheme="minorEastAsia" w:eastAsiaTheme="minorEastAsia" w:hAnsiTheme="minorEastAsia"/>
          <w:sz w:val="24"/>
        </w:rPr>
      </w:pPr>
      <w:r>
        <w:rPr>
          <w:rFonts w:asciiTheme="minorEastAsia" w:eastAsiaTheme="minorEastAsia" w:hAnsiTheme="minorEastAsia" w:hint="eastAsia"/>
          <w:sz w:val="24"/>
        </w:rPr>
        <w:t>２．</w:t>
      </w:r>
      <w:r w:rsidR="00A923D2">
        <w:rPr>
          <w:rFonts w:asciiTheme="minorEastAsia" w:eastAsiaTheme="minorEastAsia" w:hAnsiTheme="minorEastAsia" w:hint="eastAsia"/>
          <w:sz w:val="24"/>
        </w:rPr>
        <w:t>２４</w:t>
      </w:r>
      <w:r>
        <w:rPr>
          <w:rFonts w:asciiTheme="minorEastAsia" w:eastAsiaTheme="minorEastAsia" w:hAnsiTheme="minorEastAsia" w:hint="eastAsia"/>
          <w:sz w:val="24"/>
        </w:rPr>
        <w:t>条工事</w:t>
      </w:r>
      <w:r w:rsidR="00127D51" w:rsidRPr="00A923D2">
        <w:rPr>
          <w:rFonts w:asciiTheme="minorEastAsia" w:eastAsiaTheme="minorEastAsia" w:hAnsiTheme="minorEastAsia" w:hint="eastAsia"/>
          <w:sz w:val="24"/>
        </w:rPr>
        <w:t>の内容</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①</w:t>
      </w:r>
      <w:r w:rsidR="00A923D2">
        <w:rPr>
          <w:rFonts w:asciiTheme="minorEastAsia" w:eastAsiaTheme="minorEastAsia" w:hAnsiTheme="minorEastAsia" w:hint="eastAsia"/>
          <w:sz w:val="24"/>
        </w:rPr>
        <w:t>敷地</w:t>
      </w:r>
      <w:r w:rsidRPr="00A923D2">
        <w:rPr>
          <w:rFonts w:asciiTheme="minorEastAsia" w:eastAsiaTheme="minorEastAsia" w:hAnsiTheme="minorEastAsia" w:hint="eastAsia"/>
          <w:sz w:val="24"/>
        </w:rPr>
        <w:t>への車両の</w:t>
      </w:r>
      <w:r w:rsidR="00AB4689">
        <w:rPr>
          <w:rFonts w:asciiTheme="minorEastAsia" w:eastAsiaTheme="minorEastAsia" w:hAnsiTheme="minorEastAsia" w:hint="eastAsia"/>
          <w:sz w:val="24"/>
        </w:rPr>
        <w:t>乗り入れ</w:t>
      </w:r>
      <w:r w:rsidRPr="00A923D2">
        <w:rPr>
          <w:rFonts w:asciiTheme="minorEastAsia" w:eastAsiaTheme="minorEastAsia" w:hAnsiTheme="minorEastAsia" w:hint="eastAsia"/>
          <w:sz w:val="24"/>
        </w:rPr>
        <w:t>の新設および変更</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w:t>
      </w:r>
      <w:r w:rsidR="00DB366C">
        <w:rPr>
          <w:rFonts w:asciiTheme="minorEastAsia" w:eastAsiaTheme="minorEastAsia" w:hAnsiTheme="minorEastAsia" w:hint="eastAsia"/>
          <w:sz w:val="24"/>
        </w:rPr>
        <w:t xml:space="preserve">　</w:t>
      </w:r>
      <w:r w:rsidR="00AB4689">
        <w:rPr>
          <w:rFonts w:asciiTheme="minorEastAsia" w:eastAsiaTheme="minorEastAsia" w:hAnsiTheme="minorEastAsia" w:hint="eastAsia"/>
          <w:sz w:val="24"/>
        </w:rPr>
        <w:t>歩道</w:t>
      </w:r>
      <w:r w:rsidR="004E78E1">
        <w:rPr>
          <w:rFonts w:asciiTheme="minorEastAsia" w:eastAsiaTheme="minorEastAsia" w:hAnsiTheme="minorEastAsia" w:hint="eastAsia"/>
          <w:sz w:val="24"/>
        </w:rPr>
        <w:t>舗装</w:t>
      </w:r>
      <w:r w:rsidRPr="00A923D2">
        <w:rPr>
          <w:rFonts w:asciiTheme="minorEastAsia" w:eastAsiaTheme="minorEastAsia" w:hAnsiTheme="minorEastAsia" w:hint="eastAsia"/>
          <w:sz w:val="24"/>
        </w:rPr>
        <w:t>の改修、縁石の撤去、植樹帯</w:t>
      </w:r>
      <w:r w:rsidR="00A923D2">
        <w:rPr>
          <w:rFonts w:asciiTheme="minorEastAsia" w:eastAsiaTheme="minorEastAsia" w:hAnsiTheme="minorEastAsia" w:hint="eastAsia"/>
          <w:sz w:val="24"/>
        </w:rPr>
        <w:t>・</w:t>
      </w:r>
      <w:r w:rsidRPr="00A923D2">
        <w:rPr>
          <w:rFonts w:asciiTheme="minorEastAsia" w:eastAsiaTheme="minorEastAsia" w:hAnsiTheme="minorEastAsia" w:hint="eastAsia"/>
          <w:sz w:val="24"/>
        </w:rPr>
        <w:t>ガードレールの移設など</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②宅地造成等に伴う道路法面の</w:t>
      </w:r>
      <w:r w:rsidR="004E78E1">
        <w:rPr>
          <w:rFonts w:asciiTheme="minorEastAsia" w:eastAsiaTheme="minorEastAsia" w:hAnsiTheme="minorEastAsia" w:hint="eastAsia"/>
          <w:sz w:val="24"/>
        </w:rPr>
        <w:t>埋立</w:t>
      </w:r>
      <w:r w:rsidR="00BC4F5B">
        <w:rPr>
          <w:rFonts w:asciiTheme="minorEastAsia" w:eastAsiaTheme="minorEastAsia" w:hAnsiTheme="minorEastAsia" w:hint="eastAsia"/>
          <w:sz w:val="24"/>
        </w:rPr>
        <w:t>、</w:t>
      </w:r>
      <w:r w:rsidRPr="00A923D2">
        <w:rPr>
          <w:rFonts w:asciiTheme="minorEastAsia" w:eastAsiaTheme="minorEastAsia" w:hAnsiTheme="minorEastAsia" w:hint="eastAsia"/>
          <w:sz w:val="24"/>
        </w:rPr>
        <w:t>切土および</w:t>
      </w:r>
      <w:r w:rsidR="00362ACE">
        <w:rPr>
          <w:rFonts w:asciiTheme="minorEastAsia" w:eastAsiaTheme="minorEastAsia" w:hAnsiTheme="minorEastAsia" w:hint="eastAsia"/>
          <w:sz w:val="24"/>
        </w:rPr>
        <w:t>側溝</w:t>
      </w:r>
      <w:r w:rsidR="00A923D2">
        <w:rPr>
          <w:rFonts w:asciiTheme="minorEastAsia" w:eastAsiaTheme="minorEastAsia" w:hAnsiTheme="minorEastAsia" w:hint="eastAsia"/>
          <w:sz w:val="24"/>
        </w:rPr>
        <w:t>等</w:t>
      </w:r>
      <w:r w:rsidRPr="00A923D2">
        <w:rPr>
          <w:rFonts w:asciiTheme="minorEastAsia" w:eastAsiaTheme="minorEastAsia" w:hAnsiTheme="minorEastAsia" w:hint="eastAsia"/>
          <w:sz w:val="24"/>
        </w:rPr>
        <w:t>の新設</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w:t>
      </w:r>
      <w:r w:rsidR="00DB366C">
        <w:rPr>
          <w:rFonts w:asciiTheme="minorEastAsia" w:eastAsiaTheme="minorEastAsia" w:hAnsiTheme="minorEastAsia" w:hint="eastAsia"/>
          <w:sz w:val="24"/>
        </w:rPr>
        <w:t xml:space="preserve">　</w:t>
      </w:r>
      <w:r w:rsidRPr="00A923D2">
        <w:rPr>
          <w:rFonts w:asciiTheme="minorEastAsia" w:eastAsiaTheme="minorEastAsia" w:hAnsiTheme="minorEastAsia" w:hint="eastAsia"/>
          <w:sz w:val="24"/>
        </w:rPr>
        <w:t xml:space="preserve">　道路法面の</w:t>
      </w:r>
      <w:r w:rsidR="004E78E1">
        <w:rPr>
          <w:rFonts w:asciiTheme="minorEastAsia" w:eastAsiaTheme="minorEastAsia" w:hAnsiTheme="minorEastAsia" w:hint="eastAsia"/>
          <w:sz w:val="24"/>
        </w:rPr>
        <w:t>埋立</w:t>
      </w:r>
      <w:r w:rsidR="00BC4F5B">
        <w:rPr>
          <w:rFonts w:asciiTheme="minorEastAsia" w:eastAsiaTheme="minorEastAsia" w:hAnsiTheme="minorEastAsia" w:hint="eastAsia"/>
          <w:sz w:val="24"/>
        </w:rPr>
        <w:t>、</w:t>
      </w:r>
      <w:r w:rsidRPr="00A923D2">
        <w:rPr>
          <w:rFonts w:asciiTheme="minorEastAsia" w:eastAsiaTheme="minorEastAsia" w:hAnsiTheme="minorEastAsia" w:hint="eastAsia"/>
          <w:sz w:val="24"/>
        </w:rPr>
        <w:t>切土、擁壁</w:t>
      </w:r>
      <w:r w:rsidR="00A923D2">
        <w:rPr>
          <w:rFonts w:asciiTheme="minorEastAsia" w:eastAsiaTheme="minorEastAsia" w:hAnsiTheme="minorEastAsia" w:hint="eastAsia"/>
          <w:sz w:val="24"/>
        </w:rPr>
        <w:t>・</w:t>
      </w:r>
      <w:r w:rsidR="00362ACE">
        <w:rPr>
          <w:rFonts w:asciiTheme="minorEastAsia" w:eastAsiaTheme="minorEastAsia" w:hAnsiTheme="minorEastAsia" w:hint="eastAsia"/>
          <w:sz w:val="24"/>
        </w:rPr>
        <w:t>側溝</w:t>
      </w:r>
      <w:r w:rsidRPr="00A923D2">
        <w:rPr>
          <w:rFonts w:asciiTheme="minorEastAsia" w:eastAsiaTheme="minorEastAsia" w:hAnsiTheme="minorEastAsia" w:hint="eastAsia"/>
          <w:sz w:val="24"/>
        </w:rPr>
        <w:t>の設置など</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③開発行為等に伴う道路</w:t>
      </w:r>
      <w:r w:rsidR="003613D4">
        <w:rPr>
          <w:rFonts w:asciiTheme="minorEastAsia" w:eastAsiaTheme="minorEastAsia" w:hAnsiTheme="minorEastAsia" w:hint="eastAsia"/>
          <w:sz w:val="24"/>
        </w:rPr>
        <w:t>・</w:t>
      </w:r>
      <w:r w:rsidR="00362ACE">
        <w:rPr>
          <w:rFonts w:asciiTheme="minorEastAsia" w:eastAsiaTheme="minorEastAsia" w:hAnsiTheme="minorEastAsia" w:hint="eastAsia"/>
          <w:sz w:val="24"/>
        </w:rPr>
        <w:t>側溝</w:t>
      </w:r>
      <w:r w:rsidR="003613D4">
        <w:rPr>
          <w:rFonts w:asciiTheme="minorEastAsia" w:eastAsiaTheme="minorEastAsia" w:hAnsiTheme="minorEastAsia" w:hint="eastAsia"/>
          <w:sz w:val="24"/>
        </w:rPr>
        <w:t>等</w:t>
      </w:r>
      <w:r w:rsidRPr="00A923D2">
        <w:rPr>
          <w:rFonts w:asciiTheme="minorEastAsia" w:eastAsiaTheme="minorEastAsia" w:hAnsiTheme="minorEastAsia" w:hint="eastAsia"/>
          <w:sz w:val="24"/>
        </w:rPr>
        <w:t>の取付け</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w:t>
      </w:r>
      <w:r w:rsidR="00DB366C">
        <w:rPr>
          <w:rFonts w:asciiTheme="minorEastAsia" w:eastAsiaTheme="minorEastAsia" w:hAnsiTheme="minorEastAsia" w:hint="eastAsia"/>
          <w:sz w:val="24"/>
        </w:rPr>
        <w:t xml:space="preserve">　</w:t>
      </w:r>
      <w:r w:rsidRPr="00A923D2">
        <w:rPr>
          <w:rFonts w:asciiTheme="minorEastAsia" w:eastAsiaTheme="minorEastAsia" w:hAnsiTheme="minorEastAsia" w:hint="eastAsia"/>
          <w:sz w:val="24"/>
        </w:rPr>
        <w:t xml:space="preserve">　農道、私道等と市道の取付</w:t>
      </w:r>
      <w:r w:rsidR="00A923D2">
        <w:rPr>
          <w:rFonts w:asciiTheme="minorEastAsia" w:eastAsiaTheme="minorEastAsia" w:hAnsiTheme="minorEastAsia" w:hint="eastAsia"/>
          <w:sz w:val="24"/>
        </w:rPr>
        <w:t>け</w:t>
      </w:r>
      <w:r w:rsidRPr="00A923D2">
        <w:rPr>
          <w:rFonts w:asciiTheme="minorEastAsia" w:eastAsiaTheme="minorEastAsia" w:hAnsiTheme="minorEastAsia" w:hint="eastAsia"/>
          <w:sz w:val="24"/>
        </w:rPr>
        <w:t>、新設</w:t>
      </w:r>
      <w:r w:rsidR="00362ACE">
        <w:rPr>
          <w:rFonts w:asciiTheme="minorEastAsia" w:eastAsiaTheme="minorEastAsia" w:hAnsiTheme="minorEastAsia" w:hint="eastAsia"/>
          <w:sz w:val="24"/>
        </w:rPr>
        <w:t>側溝</w:t>
      </w:r>
      <w:r w:rsidRPr="00A923D2">
        <w:rPr>
          <w:rFonts w:asciiTheme="minorEastAsia" w:eastAsiaTheme="minorEastAsia" w:hAnsiTheme="minorEastAsia" w:hint="eastAsia"/>
          <w:sz w:val="24"/>
        </w:rPr>
        <w:t>等と市道</w:t>
      </w:r>
      <w:r w:rsidR="00362ACE">
        <w:rPr>
          <w:rFonts w:asciiTheme="minorEastAsia" w:eastAsiaTheme="minorEastAsia" w:hAnsiTheme="minorEastAsia" w:hint="eastAsia"/>
          <w:sz w:val="24"/>
        </w:rPr>
        <w:t>側溝</w:t>
      </w:r>
      <w:r w:rsidRPr="00A923D2">
        <w:rPr>
          <w:rFonts w:asciiTheme="minorEastAsia" w:eastAsiaTheme="minorEastAsia" w:hAnsiTheme="minorEastAsia" w:hint="eastAsia"/>
          <w:sz w:val="24"/>
        </w:rPr>
        <w:t>の取付</w:t>
      </w:r>
      <w:r w:rsidR="00A923D2">
        <w:rPr>
          <w:rFonts w:asciiTheme="minorEastAsia" w:eastAsiaTheme="minorEastAsia" w:hAnsiTheme="minorEastAsia" w:hint="eastAsia"/>
          <w:sz w:val="24"/>
        </w:rPr>
        <w:t>け</w:t>
      </w:r>
      <w:r w:rsidRPr="00A923D2">
        <w:rPr>
          <w:rFonts w:asciiTheme="minorEastAsia" w:eastAsiaTheme="minorEastAsia" w:hAnsiTheme="minorEastAsia" w:hint="eastAsia"/>
          <w:sz w:val="24"/>
        </w:rPr>
        <w:t>など</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w:t>
      </w:r>
      <w:r w:rsidR="00DB366C">
        <w:rPr>
          <w:rFonts w:asciiTheme="minorEastAsia" w:eastAsiaTheme="minorEastAsia" w:hAnsiTheme="minorEastAsia" w:hint="eastAsia"/>
          <w:sz w:val="24"/>
        </w:rPr>
        <w:t xml:space="preserve">　</w:t>
      </w:r>
      <w:r w:rsidRPr="00A923D2">
        <w:rPr>
          <w:rFonts w:asciiTheme="minorEastAsia" w:eastAsiaTheme="minorEastAsia" w:hAnsiTheme="minorEastAsia" w:hint="eastAsia"/>
          <w:sz w:val="24"/>
        </w:rPr>
        <w:t>そのほか、道路の形状を変更するすべての工事が対象となります。</w:t>
      </w:r>
    </w:p>
    <w:p w:rsidR="00A923D2" w:rsidRDefault="00A923D2" w:rsidP="00A923D2">
      <w:pPr>
        <w:rPr>
          <w:rFonts w:asciiTheme="minorEastAsia" w:eastAsiaTheme="minorEastAsia" w:hAnsiTheme="minorEastAsia"/>
          <w:sz w:val="24"/>
        </w:rPr>
      </w:pPr>
    </w:p>
    <w:p w:rsidR="0006382A" w:rsidRPr="00A923D2" w:rsidRDefault="0006382A" w:rsidP="00A923D2">
      <w:pPr>
        <w:rPr>
          <w:rFonts w:asciiTheme="minorEastAsia" w:eastAsiaTheme="minorEastAsia" w:hAnsiTheme="minorEastAsia"/>
          <w:sz w:val="24"/>
        </w:rPr>
      </w:pPr>
    </w:p>
    <w:p w:rsidR="00A923D2" w:rsidRPr="00A923D2" w:rsidRDefault="00DB366C" w:rsidP="00A923D2">
      <w:pPr>
        <w:rPr>
          <w:rFonts w:asciiTheme="minorEastAsia" w:eastAsiaTheme="minorEastAsia" w:hAnsiTheme="minorEastAsia"/>
          <w:sz w:val="24"/>
        </w:rPr>
      </w:pPr>
      <w:r>
        <w:rPr>
          <w:rFonts w:asciiTheme="minorEastAsia" w:eastAsiaTheme="minorEastAsia" w:hAnsiTheme="minorEastAsia" w:hint="eastAsia"/>
          <w:sz w:val="24"/>
        </w:rPr>
        <w:t>３．</w:t>
      </w:r>
      <w:r w:rsidR="00A923D2">
        <w:rPr>
          <w:rFonts w:asciiTheme="minorEastAsia" w:eastAsiaTheme="minorEastAsia" w:hAnsiTheme="minorEastAsia" w:hint="eastAsia"/>
          <w:sz w:val="24"/>
        </w:rPr>
        <w:t>２４</w:t>
      </w:r>
      <w:r>
        <w:rPr>
          <w:rFonts w:asciiTheme="minorEastAsia" w:eastAsiaTheme="minorEastAsia" w:hAnsiTheme="minorEastAsia" w:hint="eastAsia"/>
          <w:sz w:val="24"/>
        </w:rPr>
        <w:t>条工事</w:t>
      </w:r>
      <w:r w:rsidR="00127D51" w:rsidRPr="00A923D2">
        <w:rPr>
          <w:rFonts w:asciiTheme="minorEastAsia" w:eastAsiaTheme="minorEastAsia" w:hAnsiTheme="minorEastAsia" w:hint="eastAsia"/>
          <w:sz w:val="24"/>
        </w:rPr>
        <w:t>の審査</w:t>
      </w:r>
    </w:p>
    <w:p w:rsidR="00DB366C" w:rsidRDefault="00DB366C" w:rsidP="00DB366C">
      <w:pPr>
        <w:ind w:firstLine="240"/>
        <w:rPr>
          <w:rFonts w:asciiTheme="minorEastAsia" w:eastAsiaTheme="minorEastAsia" w:hAnsiTheme="minorEastAsia"/>
          <w:sz w:val="24"/>
        </w:rPr>
      </w:pPr>
      <w:r>
        <w:rPr>
          <w:rFonts w:asciiTheme="minorEastAsia" w:eastAsiaTheme="minorEastAsia" w:hAnsiTheme="minorEastAsia" w:hint="eastAsia"/>
          <w:sz w:val="24"/>
        </w:rPr>
        <w:t>２４条工事</w:t>
      </w:r>
      <w:r w:rsidR="00127D51" w:rsidRPr="00A923D2">
        <w:rPr>
          <w:rFonts w:asciiTheme="minorEastAsia" w:eastAsiaTheme="minorEastAsia" w:hAnsiTheme="minorEastAsia" w:hint="eastAsia"/>
          <w:sz w:val="24"/>
        </w:rPr>
        <w:t>は</w:t>
      </w:r>
      <w:r w:rsidR="00A923D2">
        <w:rPr>
          <w:rFonts w:asciiTheme="minorEastAsia" w:eastAsiaTheme="minorEastAsia" w:hAnsiTheme="minorEastAsia" w:hint="eastAsia"/>
          <w:sz w:val="24"/>
        </w:rPr>
        <w:t>、</w:t>
      </w:r>
      <w:r w:rsidR="00362ACE">
        <w:rPr>
          <w:rFonts w:asciiTheme="minorEastAsia" w:eastAsiaTheme="minorEastAsia" w:hAnsiTheme="minorEastAsia" w:hint="eastAsia"/>
          <w:sz w:val="24"/>
        </w:rPr>
        <w:t>施工</w:t>
      </w:r>
      <w:r w:rsidR="00127D51" w:rsidRPr="00A923D2">
        <w:rPr>
          <w:rFonts w:asciiTheme="minorEastAsia" w:eastAsiaTheme="minorEastAsia" w:hAnsiTheme="minorEastAsia" w:hint="eastAsia"/>
          <w:sz w:val="24"/>
        </w:rPr>
        <w:t>後道路管理者が</w:t>
      </w:r>
      <w:r w:rsidR="00A923D2">
        <w:rPr>
          <w:rFonts w:asciiTheme="minorEastAsia" w:eastAsiaTheme="minorEastAsia" w:hAnsiTheme="minorEastAsia" w:hint="eastAsia"/>
          <w:sz w:val="24"/>
        </w:rPr>
        <w:t>施設</w:t>
      </w:r>
      <w:r w:rsidR="0006382A">
        <w:rPr>
          <w:rFonts w:asciiTheme="minorEastAsia" w:eastAsiaTheme="minorEastAsia" w:hAnsiTheme="minorEastAsia" w:hint="eastAsia"/>
          <w:sz w:val="24"/>
        </w:rPr>
        <w:t>を</w:t>
      </w:r>
      <w:r w:rsidR="00127D51" w:rsidRPr="00A923D2">
        <w:rPr>
          <w:rFonts w:asciiTheme="minorEastAsia" w:eastAsiaTheme="minorEastAsia" w:hAnsiTheme="minorEastAsia" w:hint="eastAsia"/>
          <w:sz w:val="24"/>
        </w:rPr>
        <w:t>管理することになります。</w:t>
      </w:r>
    </w:p>
    <w:p w:rsidR="00A923D2" w:rsidRPr="00A923D2" w:rsidRDefault="00DB366C" w:rsidP="00DB366C">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そのため道路施設として必要な基準を満たしていることが承認の条件になります。</w:t>
      </w:r>
    </w:p>
    <w:p w:rsidR="00A923D2" w:rsidRPr="00A923D2" w:rsidRDefault="0006382A" w:rsidP="0006382A">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道路施設の規格等については、道路管理者に事前確認をお願いします。</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また、</w:t>
      </w:r>
      <w:r w:rsidR="00AB4689">
        <w:rPr>
          <w:rFonts w:asciiTheme="minorEastAsia" w:eastAsiaTheme="minorEastAsia" w:hAnsiTheme="minorEastAsia" w:hint="eastAsia"/>
          <w:sz w:val="24"/>
        </w:rPr>
        <w:t>乗り入れ</w:t>
      </w:r>
      <w:r w:rsidRPr="00A923D2">
        <w:rPr>
          <w:rFonts w:asciiTheme="minorEastAsia" w:eastAsiaTheme="minorEastAsia" w:hAnsiTheme="minorEastAsia" w:hint="eastAsia"/>
          <w:sz w:val="24"/>
        </w:rPr>
        <w:t>や</w:t>
      </w:r>
      <w:r w:rsidR="00362ACE">
        <w:rPr>
          <w:rFonts w:asciiTheme="minorEastAsia" w:eastAsiaTheme="minorEastAsia" w:hAnsiTheme="minorEastAsia" w:hint="eastAsia"/>
          <w:sz w:val="24"/>
        </w:rPr>
        <w:t>側溝</w:t>
      </w:r>
      <w:r w:rsidR="0032163C">
        <w:rPr>
          <w:rFonts w:asciiTheme="minorEastAsia" w:eastAsiaTheme="minorEastAsia" w:hAnsiTheme="minorEastAsia" w:hint="eastAsia"/>
          <w:sz w:val="24"/>
        </w:rPr>
        <w:t>等</w:t>
      </w:r>
      <w:r w:rsidRPr="00A923D2">
        <w:rPr>
          <w:rFonts w:asciiTheme="minorEastAsia" w:eastAsiaTheme="minorEastAsia" w:hAnsiTheme="minorEastAsia" w:hint="eastAsia"/>
          <w:sz w:val="24"/>
        </w:rPr>
        <w:t>の設置については、以下にご注意ください。</w:t>
      </w:r>
    </w:p>
    <w:p w:rsidR="00A923D2" w:rsidRPr="0006382A" w:rsidRDefault="00A923D2" w:rsidP="00A923D2">
      <w:pPr>
        <w:rPr>
          <w:rFonts w:asciiTheme="minorEastAsia" w:eastAsiaTheme="minorEastAsia" w:hAnsiTheme="minorEastAsia"/>
          <w:sz w:val="24"/>
        </w:rPr>
      </w:pP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（１）</w:t>
      </w:r>
      <w:r w:rsidR="00AB4689">
        <w:rPr>
          <w:rFonts w:asciiTheme="minorEastAsia" w:eastAsiaTheme="minorEastAsia" w:hAnsiTheme="minorEastAsia" w:hint="eastAsia"/>
          <w:sz w:val="24"/>
        </w:rPr>
        <w:t>乗り入れ</w:t>
      </w:r>
      <w:r w:rsidRPr="00A923D2">
        <w:rPr>
          <w:rFonts w:asciiTheme="minorEastAsia" w:eastAsiaTheme="minorEastAsia" w:hAnsiTheme="minorEastAsia" w:hint="eastAsia"/>
          <w:sz w:val="24"/>
        </w:rPr>
        <w:t>工事に関するもの（駐車場</w:t>
      </w:r>
      <w:r w:rsidR="00AB4689">
        <w:rPr>
          <w:rFonts w:asciiTheme="minorEastAsia" w:eastAsiaTheme="minorEastAsia" w:hAnsiTheme="minorEastAsia" w:hint="eastAsia"/>
          <w:sz w:val="24"/>
        </w:rPr>
        <w:t>乗り入れ</w:t>
      </w:r>
      <w:r w:rsidRPr="00A923D2">
        <w:rPr>
          <w:rFonts w:asciiTheme="minorEastAsia" w:eastAsiaTheme="minorEastAsia" w:hAnsiTheme="minorEastAsia" w:hint="eastAsia"/>
          <w:sz w:val="24"/>
        </w:rPr>
        <w:t>）</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w:t>
      </w:r>
      <w:r w:rsidR="0006382A">
        <w:rPr>
          <w:rFonts w:asciiTheme="minorEastAsia" w:eastAsiaTheme="minorEastAsia" w:hAnsiTheme="minorEastAsia" w:hint="eastAsia"/>
          <w:sz w:val="24"/>
        </w:rPr>
        <w:t xml:space="preserve">　</w:t>
      </w:r>
      <w:r w:rsidR="004E78E1">
        <w:rPr>
          <w:rFonts w:asciiTheme="minorEastAsia" w:eastAsiaTheme="minorEastAsia" w:hAnsiTheme="minorEastAsia" w:hint="eastAsia"/>
          <w:sz w:val="24"/>
        </w:rPr>
        <w:t>イ．</w:t>
      </w:r>
      <w:r w:rsidRPr="00A923D2">
        <w:rPr>
          <w:rFonts w:asciiTheme="minorEastAsia" w:eastAsiaTheme="minorEastAsia" w:hAnsiTheme="minorEastAsia" w:hint="eastAsia"/>
          <w:sz w:val="24"/>
        </w:rPr>
        <w:t>敷地内の駐車スペースの確保（歩道にはみ出しての駐車</w:t>
      </w:r>
      <w:r w:rsidR="0006382A">
        <w:rPr>
          <w:rFonts w:asciiTheme="minorEastAsia" w:eastAsiaTheme="minorEastAsia" w:hAnsiTheme="minorEastAsia" w:hint="eastAsia"/>
          <w:sz w:val="24"/>
        </w:rPr>
        <w:t>は</w:t>
      </w:r>
      <w:r w:rsidRPr="00A923D2">
        <w:rPr>
          <w:rFonts w:asciiTheme="minorEastAsia" w:eastAsiaTheme="minorEastAsia" w:hAnsiTheme="minorEastAsia" w:hint="eastAsia"/>
          <w:sz w:val="24"/>
        </w:rPr>
        <w:t>できません</w:t>
      </w:r>
      <w:r w:rsidR="003613D4">
        <w:rPr>
          <w:rFonts w:asciiTheme="minorEastAsia" w:eastAsiaTheme="minorEastAsia" w:hAnsiTheme="minorEastAsia" w:hint="eastAsia"/>
          <w:sz w:val="24"/>
        </w:rPr>
        <w:t>。</w:t>
      </w:r>
      <w:r w:rsidRPr="00A923D2">
        <w:rPr>
          <w:rFonts w:asciiTheme="minorEastAsia" w:eastAsiaTheme="minorEastAsia" w:hAnsiTheme="minorEastAsia" w:hint="eastAsia"/>
          <w:sz w:val="24"/>
        </w:rPr>
        <w:t>）</w:t>
      </w:r>
    </w:p>
    <w:p w:rsidR="0006382A" w:rsidRDefault="0006382A" w:rsidP="0006382A">
      <w:pPr>
        <w:rPr>
          <w:rFonts w:asciiTheme="minorEastAsia" w:eastAsiaTheme="minorEastAsia" w:hAnsiTheme="minorEastAsia"/>
          <w:sz w:val="24"/>
        </w:rPr>
      </w:pPr>
      <w:r>
        <w:rPr>
          <w:rFonts w:asciiTheme="minorEastAsia" w:eastAsiaTheme="minorEastAsia" w:hAnsiTheme="minorEastAsia" w:hint="eastAsia"/>
          <w:sz w:val="24"/>
        </w:rPr>
        <w:t xml:space="preserve">　　</w:t>
      </w:r>
      <w:r w:rsidR="004E78E1">
        <w:rPr>
          <w:rFonts w:asciiTheme="minorEastAsia" w:eastAsiaTheme="minorEastAsia" w:hAnsiTheme="minorEastAsia" w:hint="eastAsia"/>
          <w:sz w:val="24"/>
        </w:rPr>
        <w:t>ロ．</w:t>
      </w:r>
      <w:r w:rsidR="00AB4689">
        <w:rPr>
          <w:rFonts w:asciiTheme="minorEastAsia" w:eastAsiaTheme="minorEastAsia" w:hAnsiTheme="minorEastAsia" w:hint="eastAsia"/>
          <w:sz w:val="24"/>
        </w:rPr>
        <w:t>乗り入れ</w:t>
      </w:r>
      <w:r w:rsidR="00127D51" w:rsidRPr="00A923D2">
        <w:rPr>
          <w:rFonts w:asciiTheme="minorEastAsia" w:eastAsiaTheme="minorEastAsia" w:hAnsiTheme="minorEastAsia" w:hint="eastAsia"/>
          <w:sz w:val="24"/>
        </w:rPr>
        <w:t>を承認することがで</w:t>
      </w:r>
      <w:r>
        <w:rPr>
          <w:rFonts w:asciiTheme="minorEastAsia" w:eastAsiaTheme="minorEastAsia" w:hAnsiTheme="minorEastAsia" w:hint="eastAsia"/>
          <w:sz w:val="24"/>
        </w:rPr>
        <w:t>き</w:t>
      </w:r>
      <w:r w:rsidR="00127D51" w:rsidRPr="00A923D2">
        <w:rPr>
          <w:rFonts w:asciiTheme="minorEastAsia" w:eastAsiaTheme="minorEastAsia" w:hAnsiTheme="minorEastAsia" w:hint="eastAsia"/>
          <w:sz w:val="24"/>
        </w:rPr>
        <w:t>ない場所</w:t>
      </w:r>
    </w:p>
    <w:p w:rsidR="00AB4689" w:rsidRDefault="00AB4689" w:rsidP="00AB4689">
      <w:pPr>
        <w:rPr>
          <w:rFonts w:asciiTheme="minorEastAsia" w:eastAsiaTheme="minorEastAsia" w:hAnsiTheme="minorEastAsia"/>
          <w:sz w:val="24"/>
        </w:rPr>
      </w:pPr>
      <w:r>
        <w:rPr>
          <w:rFonts w:asciiTheme="minorEastAsia" w:eastAsiaTheme="minorEastAsia" w:hAnsiTheme="minorEastAsia" w:hint="eastAsia"/>
          <w:sz w:val="24"/>
        </w:rPr>
        <w:t xml:space="preserve">　　　①</w:t>
      </w:r>
      <w:r w:rsidRPr="00A923D2">
        <w:rPr>
          <w:rFonts w:asciiTheme="minorEastAsia" w:eastAsiaTheme="minorEastAsia" w:hAnsiTheme="minorEastAsia" w:hint="eastAsia"/>
          <w:sz w:val="24"/>
        </w:rPr>
        <w:t>横断歩道</w:t>
      </w:r>
      <w:r w:rsidR="00D952E5">
        <w:rPr>
          <w:rFonts w:asciiTheme="minorEastAsia" w:eastAsiaTheme="minorEastAsia" w:hAnsiTheme="minorEastAsia" w:hint="eastAsia"/>
          <w:sz w:val="24"/>
        </w:rPr>
        <w:t>等の中及び前後</w:t>
      </w:r>
      <w:r w:rsidRPr="00A923D2">
        <w:rPr>
          <w:rFonts w:asciiTheme="minorEastAsia" w:eastAsiaTheme="minorEastAsia" w:hAnsiTheme="minorEastAsia" w:hint="eastAsia"/>
          <w:sz w:val="24"/>
        </w:rPr>
        <w:t>５ｍ以内</w:t>
      </w:r>
    </w:p>
    <w:p w:rsidR="00AB4689" w:rsidRPr="00A923D2" w:rsidRDefault="00AB4689" w:rsidP="00AB4689">
      <w:pPr>
        <w:rPr>
          <w:rFonts w:asciiTheme="minorEastAsia" w:eastAsiaTheme="minorEastAsia" w:hAnsiTheme="minorEastAsia"/>
          <w:sz w:val="24"/>
        </w:rPr>
      </w:pPr>
      <w:r>
        <w:rPr>
          <w:rFonts w:asciiTheme="minorEastAsia" w:eastAsiaTheme="minorEastAsia" w:hAnsiTheme="minorEastAsia" w:hint="eastAsia"/>
          <w:sz w:val="24"/>
        </w:rPr>
        <w:t xml:space="preserve">　　　②</w:t>
      </w:r>
      <w:r w:rsidRPr="00A923D2">
        <w:rPr>
          <w:rFonts w:asciiTheme="minorEastAsia" w:eastAsiaTheme="minorEastAsia" w:hAnsiTheme="minorEastAsia" w:hint="eastAsia"/>
          <w:sz w:val="24"/>
        </w:rPr>
        <w:t>トンネルの出入り口</w:t>
      </w:r>
    </w:p>
    <w:p w:rsidR="0006382A" w:rsidRDefault="0006382A" w:rsidP="0006382A">
      <w:pPr>
        <w:rPr>
          <w:rFonts w:asciiTheme="minorEastAsia" w:eastAsiaTheme="minorEastAsia" w:hAnsiTheme="minorEastAsia"/>
          <w:sz w:val="24"/>
        </w:rPr>
      </w:pPr>
      <w:r>
        <w:rPr>
          <w:rFonts w:asciiTheme="minorEastAsia" w:eastAsiaTheme="minorEastAsia" w:hAnsiTheme="minorEastAsia" w:hint="eastAsia"/>
          <w:sz w:val="24"/>
        </w:rPr>
        <w:t xml:space="preserve">　</w:t>
      </w:r>
      <w:r w:rsidR="00AB4689">
        <w:rPr>
          <w:rFonts w:asciiTheme="minorEastAsia" w:eastAsiaTheme="minorEastAsia" w:hAnsiTheme="minorEastAsia" w:hint="eastAsia"/>
          <w:sz w:val="24"/>
        </w:rPr>
        <w:t xml:space="preserve">　　③</w:t>
      </w:r>
      <w:r w:rsidR="00127D51" w:rsidRPr="00A923D2">
        <w:rPr>
          <w:rFonts w:asciiTheme="minorEastAsia" w:eastAsiaTheme="minorEastAsia" w:hAnsiTheme="minorEastAsia" w:hint="eastAsia"/>
          <w:sz w:val="24"/>
        </w:rPr>
        <w:t>バス停付近</w:t>
      </w:r>
    </w:p>
    <w:p w:rsidR="00AB4689" w:rsidRPr="00A923D2" w:rsidRDefault="00AB4689" w:rsidP="00AB4689">
      <w:pPr>
        <w:rPr>
          <w:rFonts w:asciiTheme="minorEastAsia" w:eastAsiaTheme="minorEastAsia" w:hAnsiTheme="minorEastAsia"/>
          <w:sz w:val="24"/>
        </w:rPr>
      </w:pPr>
      <w:r>
        <w:rPr>
          <w:rFonts w:asciiTheme="minorEastAsia" w:eastAsiaTheme="minorEastAsia" w:hAnsiTheme="minorEastAsia" w:hint="eastAsia"/>
          <w:sz w:val="24"/>
        </w:rPr>
        <w:t xml:space="preserve">　　　④</w:t>
      </w:r>
      <w:r w:rsidR="006357A7">
        <w:rPr>
          <w:rFonts w:asciiTheme="minorEastAsia" w:eastAsiaTheme="minorEastAsia" w:hAnsiTheme="minorEastAsia" w:hint="eastAsia"/>
          <w:sz w:val="24"/>
        </w:rPr>
        <w:t>交差点の中及び曲がり角（停止線）から５ｍ以内</w:t>
      </w:r>
    </w:p>
    <w:p w:rsidR="0006382A" w:rsidRDefault="0006382A" w:rsidP="0006382A">
      <w:pPr>
        <w:rPr>
          <w:rFonts w:asciiTheme="minorEastAsia" w:eastAsiaTheme="minorEastAsia" w:hAnsiTheme="minorEastAsia"/>
          <w:sz w:val="24"/>
        </w:rPr>
      </w:pPr>
      <w:r>
        <w:rPr>
          <w:rFonts w:asciiTheme="minorEastAsia" w:eastAsiaTheme="minorEastAsia" w:hAnsiTheme="minorEastAsia" w:hint="eastAsia"/>
          <w:sz w:val="24"/>
        </w:rPr>
        <w:t xml:space="preserve">　</w:t>
      </w:r>
      <w:r w:rsidR="00AB4689">
        <w:rPr>
          <w:rFonts w:asciiTheme="minorEastAsia" w:eastAsiaTheme="minorEastAsia" w:hAnsiTheme="minorEastAsia" w:hint="eastAsia"/>
          <w:sz w:val="24"/>
        </w:rPr>
        <w:t xml:space="preserve">　　⑤</w:t>
      </w:r>
      <w:r w:rsidR="00127D51" w:rsidRPr="00A923D2">
        <w:rPr>
          <w:rFonts w:asciiTheme="minorEastAsia" w:eastAsiaTheme="minorEastAsia" w:hAnsiTheme="minorEastAsia" w:hint="eastAsia"/>
          <w:sz w:val="24"/>
        </w:rPr>
        <w:t>橋梁区間</w:t>
      </w:r>
    </w:p>
    <w:p w:rsidR="00A923D2" w:rsidRPr="00A923D2" w:rsidRDefault="0006382A" w:rsidP="0006382A">
      <w:pPr>
        <w:rPr>
          <w:rFonts w:asciiTheme="minorEastAsia" w:eastAsiaTheme="minorEastAsia" w:hAnsiTheme="minorEastAsia"/>
          <w:sz w:val="24"/>
        </w:rPr>
      </w:pPr>
      <w:r>
        <w:rPr>
          <w:rFonts w:asciiTheme="minorEastAsia" w:eastAsiaTheme="minorEastAsia" w:hAnsiTheme="minorEastAsia" w:hint="eastAsia"/>
          <w:sz w:val="24"/>
        </w:rPr>
        <w:t xml:space="preserve">　　　</w:t>
      </w:r>
      <w:r w:rsidR="00AB4689">
        <w:rPr>
          <w:rFonts w:asciiTheme="minorEastAsia" w:eastAsiaTheme="minorEastAsia" w:hAnsiTheme="minorEastAsia" w:hint="eastAsia"/>
          <w:sz w:val="24"/>
        </w:rPr>
        <w:t>⑥</w:t>
      </w:r>
      <w:r w:rsidR="006357A7">
        <w:rPr>
          <w:rFonts w:asciiTheme="minorEastAsia" w:eastAsiaTheme="minorEastAsia" w:hAnsiTheme="minorEastAsia" w:hint="eastAsia"/>
          <w:sz w:val="24"/>
        </w:rPr>
        <w:t>その他見通しが悪い区間（急カーブ、急坂等</w:t>
      </w:r>
      <w:r w:rsidR="00127D51" w:rsidRPr="00A923D2">
        <w:rPr>
          <w:rFonts w:asciiTheme="minorEastAsia" w:eastAsiaTheme="minorEastAsia" w:hAnsiTheme="minorEastAsia" w:hint="eastAsia"/>
          <w:sz w:val="24"/>
        </w:rPr>
        <w:t>）</w:t>
      </w:r>
      <w:r w:rsidR="006357A7">
        <w:rPr>
          <w:rFonts w:asciiTheme="minorEastAsia" w:eastAsiaTheme="minorEastAsia" w:hAnsiTheme="minorEastAsia" w:hint="eastAsia"/>
          <w:sz w:val="24"/>
        </w:rPr>
        <w:t>等</w:t>
      </w:r>
    </w:p>
    <w:p w:rsidR="0006382A" w:rsidRDefault="004E78E1" w:rsidP="0006382A">
      <w:pPr>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lastRenderedPageBreak/>
        <w:t xml:space="preserve">　　ハ．</w:t>
      </w:r>
      <w:r w:rsidR="00AB4689">
        <w:rPr>
          <w:rFonts w:asciiTheme="minorEastAsia" w:eastAsiaTheme="minorEastAsia" w:hAnsiTheme="minorEastAsia" w:hint="eastAsia"/>
          <w:sz w:val="24"/>
        </w:rPr>
        <w:t>乗り入れ</w:t>
      </w:r>
      <w:r w:rsidR="00127D51" w:rsidRPr="00A923D2">
        <w:rPr>
          <w:rFonts w:asciiTheme="minorEastAsia" w:eastAsiaTheme="minorEastAsia" w:hAnsiTheme="minorEastAsia" w:hint="eastAsia"/>
          <w:sz w:val="24"/>
        </w:rPr>
        <w:t>の規模</w:t>
      </w:r>
    </w:p>
    <w:p w:rsidR="00A923D2" w:rsidRPr="00A923D2" w:rsidRDefault="0006382A" w:rsidP="0006382A">
      <w:pPr>
        <w:rPr>
          <w:rFonts w:asciiTheme="minorEastAsia" w:eastAsiaTheme="minorEastAsia" w:hAnsiTheme="minorEastAsia"/>
          <w:sz w:val="24"/>
        </w:rPr>
      </w:pPr>
      <w:r>
        <w:rPr>
          <w:rFonts w:asciiTheme="minorEastAsia" w:eastAsiaTheme="minorEastAsia" w:hAnsiTheme="minorEastAsia" w:hint="eastAsia"/>
          <w:sz w:val="24"/>
        </w:rPr>
        <w:t xml:space="preserve">　　　</w:t>
      </w:r>
      <w:r w:rsidR="00BC4F5B">
        <w:rPr>
          <w:rFonts w:asciiTheme="minorEastAsia" w:eastAsiaTheme="minorEastAsia" w:hAnsiTheme="minorEastAsia" w:hint="eastAsia"/>
          <w:sz w:val="24"/>
        </w:rPr>
        <w:t>①</w:t>
      </w:r>
      <w:r w:rsidR="00AB4689">
        <w:rPr>
          <w:rFonts w:asciiTheme="minorEastAsia" w:eastAsiaTheme="minorEastAsia" w:hAnsiTheme="minorEastAsia" w:hint="eastAsia"/>
          <w:sz w:val="24"/>
        </w:rPr>
        <w:t>乗り入れ</w:t>
      </w:r>
      <w:r w:rsidR="00127D51" w:rsidRPr="00A923D2">
        <w:rPr>
          <w:rFonts w:asciiTheme="minorEastAsia" w:eastAsiaTheme="minorEastAsia" w:hAnsiTheme="minorEastAsia" w:hint="eastAsia"/>
          <w:sz w:val="24"/>
        </w:rPr>
        <w:t>幅</w:t>
      </w:r>
    </w:p>
    <w:p w:rsidR="00A923D2" w:rsidRPr="00A923D2" w:rsidRDefault="0006382A" w:rsidP="00127D51">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 xml:space="preserve">　一般的な宅地や店舗の場合、</w:t>
      </w:r>
      <w:r w:rsidR="00AB4689">
        <w:rPr>
          <w:rFonts w:asciiTheme="minorEastAsia" w:eastAsiaTheme="minorEastAsia" w:hAnsiTheme="minorEastAsia" w:hint="eastAsia"/>
          <w:sz w:val="24"/>
        </w:rPr>
        <w:t>乗り入れ</w:t>
      </w:r>
      <w:r w:rsidR="00127D51" w:rsidRPr="00A923D2">
        <w:rPr>
          <w:rFonts w:asciiTheme="minorEastAsia" w:eastAsiaTheme="minorEastAsia" w:hAnsiTheme="minorEastAsia" w:hint="eastAsia"/>
          <w:sz w:val="24"/>
        </w:rPr>
        <w:t>幅は原則４ｍとなります。</w:t>
      </w:r>
    </w:p>
    <w:p w:rsidR="00A36732" w:rsidRDefault="0006382A" w:rsidP="0006382A">
      <w:pPr>
        <w:ind w:left="1"/>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４</w:t>
      </w:r>
      <w:r>
        <w:rPr>
          <w:rFonts w:asciiTheme="minorEastAsia" w:eastAsiaTheme="minorEastAsia" w:hAnsiTheme="minorEastAsia" w:hint="eastAsia"/>
          <w:sz w:val="24"/>
        </w:rPr>
        <w:t>ｍでの利用が困難な場合は、土地利用</w:t>
      </w:r>
      <w:r w:rsidR="00BC4F5B">
        <w:rPr>
          <w:rFonts w:asciiTheme="minorEastAsia" w:eastAsiaTheme="minorEastAsia" w:hAnsiTheme="minorEastAsia" w:hint="eastAsia"/>
          <w:sz w:val="24"/>
        </w:rPr>
        <w:t>の</w:t>
      </w:r>
      <w:r>
        <w:rPr>
          <w:rFonts w:asciiTheme="minorEastAsia" w:eastAsiaTheme="minorEastAsia" w:hAnsiTheme="minorEastAsia" w:hint="eastAsia"/>
          <w:sz w:val="24"/>
        </w:rPr>
        <w:t>計画（対象車両）</w:t>
      </w:r>
      <w:r w:rsidR="00A36732">
        <w:rPr>
          <w:rFonts w:asciiTheme="minorEastAsia" w:eastAsiaTheme="minorEastAsia" w:hAnsiTheme="minorEastAsia" w:hint="eastAsia"/>
          <w:sz w:val="24"/>
        </w:rPr>
        <w:t>や</w:t>
      </w:r>
      <w:r>
        <w:rPr>
          <w:rFonts w:asciiTheme="minorEastAsia" w:eastAsiaTheme="minorEastAsia" w:hAnsiTheme="minorEastAsia" w:hint="eastAsia"/>
          <w:sz w:val="24"/>
        </w:rPr>
        <w:t>、必要な</w:t>
      </w:r>
      <w:r w:rsidR="00AB4689">
        <w:rPr>
          <w:rFonts w:asciiTheme="minorEastAsia" w:eastAsiaTheme="minorEastAsia" w:hAnsiTheme="minorEastAsia" w:hint="eastAsia"/>
          <w:sz w:val="24"/>
        </w:rPr>
        <w:t>乗</w:t>
      </w:r>
    </w:p>
    <w:p w:rsidR="0006382A" w:rsidRDefault="00A36732" w:rsidP="0006382A">
      <w:pPr>
        <w:ind w:left="1"/>
        <w:rPr>
          <w:rFonts w:asciiTheme="minorEastAsia" w:eastAsiaTheme="minorEastAsia" w:hAnsiTheme="minorEastAsia"/>
          <w:sz w:val="24"/>
        </w:rPr>
      </w:pPr>
      <w:r>
        <w:rPr>
          <w:rFonts w:asciiTheme="minorEastAsia" w:eastAsiaTheme="minorEastAsia" w:hAnsiTheme="minorEastAsia" w:hint="eastAsia"/>
          <w:sz w:val="24"/>
        </w:rPr>
        <w:t xml:space="preserve">　　　　</w:t>
      </w:r>
      <w:r w:rsidR="00AB4689">
        <w:rPr>
          <w:rFonts w:asciiTheme="minorEastAsia" w:eastAsiaTheme="minorEastAsia" w:hAnsiTheme="minorEastAsia" w:hint="eastAsia"/>
          <w:sz w:val="24"/>
        </w:rPr>
        <w:t>り入れ</w:t>
      </w:r>
      <w:r w:rsidR="00127D51" w:rsidRPr="00A923D2">
        <w:rPr>
          <w:rFonts w:asciiTheme="minorEastAsia" w:eastAsiaTheme="minorEastAsia" w:hAnsiTheme="minorEastAsia" w:hint="eastAsia"/>
          <w:sz w:val="24"/>
        </w:rPr>
        <w:t>の根拠などをご準備いただき、事前にご相談ください。</w:t>
      </w:r>
    </w:p>
    <w:p w:rsidR="0006382A" w:rsidRDefault="0006382A" w:rsidP="0006382A">
      <w:pPr>
        <w:ind w:left="1"/>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②</w:t>
      </w:r>
      <w:r w:rsidR="00AB4689">
        <w:rPr>
          <w:rFonts w:asciiTheme="minorEastAsia" w:eastAsiaTheme="minorEastAsia" w:hAnsiTheme="minorEastAsia" w:hint="eastAsia"/>
          <w:sz w:val="24"/>
        </w:rPr>
        <w:t>乗り入れ</w:t>
      </w:r>
      <w:r w:rsidR="00C72916">
        <w:rPr>
          <w:rFonts w:asciiTheme="minorEastAsia" w:eastAsiaTheme="minorEastAsia" w:hAnsiTheme="minorEastAsia" w:hint="eastAsia"/>
          <w:sz w:val="24"/>
        </w:rPr>
        <w:t>箇所</w:t>
      </w:r>
      <w:r w:rsidR="006357A7">
        <w:rPr>
          <w:rFonts w:asciiTheme="minorEastAsia" w:eastAsiaTheme="minorEastAsia" w:hAnsiTheme="minorEastAsia" w:hint="eastAsia"/>
          <w:sz w:val="24"/>
        </w:rPr>
        <w:t>数</w:t>
      </w:r>
    </w:p>
    <w:p w:rsidR="00AB4689" w:rsidRDefault="0006382A" w:rsidP="0006382A">
      <w:pPr>
        <w:ind w:left="1"/>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歩行者の安全を確保するため、できる限り</w:t>
      </w:r>
      <w:r w:rsidR="00AB4689">
        <w:rPr>
          <w:rFonts w:asciiTheme="minorEastAsia" w:eastAsiaTheme="minorEastAsia" w:hAnsiTheme="minorEastAsia" w:hint="eastAsia"/>
          <w:sz w:val="24"/>
        </w:rPr>
        <w:t>乗り入れ</w:t>
      </w:r>
      <w:r w:rsidR="00127D51" w:rsidRPr="00A923D2">
        <w:rPr>
          <w:rFonts w:asciiTheme="minorEastAsia" w:eastAsiaTheme="minorEastAsia" w:hAnsiTheme="minorEastAsia" w:hint="eastAsia"/>
          <w:sz w:val="24"/>
        </w:rPr>
        <w:t>箇所は少なくする必要</w:t>
      </w:r>
    </w:p>
    <w:p w:rsidR="0006382A" w:rsidRDefault="00AB4689" w:rsidP="0006382A">
      <w:pPr>
        <w:ind w:left="1"/>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が</w:t>
      </w:r>
      <w:r w:rsidR="0006382A">
        <w:rPr>
          <w:rFonts w:asciiTheme="minorEastAsia" w:eastAsiaTheme="minorEastAsia" w:hAnsiTheme="minorEastAsia" w:hint="eastAsia"/>
          <w:sz w:val="24"/>
        </w:rPr>
        <w:t>あり、１敷地に原則１</w:t>
      </w:r>
      <w:r w:rsidR="00C72916">
        <w:rPr>
          <w:rFonts w:asciiTheme="minorEastAsia" w:eastAsiaTheme="minorEastAsia" w:hAnsiTheme="minorEastAsia" w:hint="eastAsia"/>
          <w:sz w:val="24"/>
        </w:rPr>
        <w:t>か所</w:t>
      </w:r>
      <w:r w:rsidR="00127D51" w:rsidRPr="00A923D2">
        <w:rPr>
          <w:rFonts w:asciiTheme="minorEastAsia" w:eastAsiaTheme="minorEastAsia" w:hAnsiTheme="minorEastAsia" w:hint="eastAsia"/>
          <w:sz w:val="24"/>
        </w:rPr>
        <w:t>となります。</w:t>
      </w:r>
    </w:p>
    <w:p w:rsidR="006357A7" w:rsidRDefault="0006382A" w:rsidP="0006382A">
      <w:pPr>
        <w:ind w:left="1"/>
        <w:rPr>
          <w:rFonts w:asciiTheme="minorEastAsia" w:eastAsiaTheme="minorEastAsia" w:hAnsiTheme="minorEastAsia"/>
          <w:sz w:val="24"/>
        </w:rPr>
      </w:pPr>
      <w:r>
        <w:rPr>
          <w:rFonts w:asciiTheme="minorEastAsia" w:eastAsiaTheme="minorEastAsia" w:hAnsiTheme="minorEastAsia" w:hint="eastAsia"/>
          <w:sz w:val="24"/>
        </w:rPr>
        <w:t xml:space="preserve">　　　　　</w:t>
      </w:r>
      <w:r w:rsidR="006357A7">
        <w:rPr>
          <w:rFonts w:asciiTheme="minorEastAsia" w:eastAsiaTheme="minorEastAsia" w:hAnsiTheme="minorEastAsia" w:hint="eastAsia"/>
          <w:sz w:val="24"/>
        </w:rPr>
        <w:t>土地利用の状況によって</w:t>
      </w:r>
      <w:r w:rsidR="00127D51" w:rsidRPr="00A923D2">
        <w:rPr>
          <w:rFonts w:asciiTheme="minorEastAsia" w:eastAsiaTheme="minorEastAsia" w:hAnsiTheme="minorEastAsia" w:hint="eastAsia"/>
          <w:sz w:val="24"/>
        </w:rPr>
        <w:t>やむを得ない場合は、最大</w:t>
      </w:r>
      <w:r>
        <w:rPr>
          <w:rFonts w:asciiTheme="minorEastAsia" w:eastAsiaTheme="minorEastAsia" w:hAnsiTheme="minorEastAsia" w:hint="eastAsia"/>
          <w:sz w:val="24"/>
        </w:rPr>
        <w:t>２</w:t>
      </w:r>
      <w:r w:rsidR="00C72916">
        <w:rPr>
          <w:rFonts w:asciiTheme="minorEastAsia" w:eastAsiaTheme="minorEastAsia" w:hAnsiTheme="minorEastAsia" w:hint="eastAsia"/>
          <w:sz w:val="24"/>
        </w:rPr>
        <w:t>か所</w:t>
      </w:r>
      <w:r w:rsidR="00127D51" w:rsidRPr="00A923D2">
        <w:rPr>
          <w:rFonts w:asciiTheme="minorEastAsia" w:eastAsiaTheme="minorEastAsia" w:hAnsiTheme="minorEastAsia" w:hint="eastAsia"/>
          <w:sz w:val="24"/>
        </w:rPr>
        <w:t>まで可能ですが</w:t>
      </w:r>
    </w:p>
    <w:p w:rsidR="00A923D2" w:rsidRPr="00A923D2" w:rsidRDefault="006357A7" w:rsidP="0006382A">
      <w:pPr>
        <w:ind w:left="1"/>
        <w:rPr>
          <w:rFonts w:asciiTheme="minorEastAsia" w:eastAsiaTheme="minorEastAsia" w:hAnsiTheme="minorEastAsia"/>
          <w:sz w:val="24"/>
        </w:rPr>
      </w:pPr>
      <w:r>
        <w:rPr>
          <w:rFonts w:asciiTheme="minorEastAsia" w:eastAsiaTheme="minorEastAsia" w:hAnsiTheme="minorEastAsia" w:hint="eastAsia"/>
          <w:sz w:val="24"/>
        </w:rPr>
        <w:t xml:space="preserve">　　　　①</w:t>
      </w:r>
      <w:r w:rsidR="00127D51" w:rsidRPr="00A923D2">
        <w:rPr>
          <w:rFonts w:asciiTheme="minorEastAsia" w:eastAsiaTheme="minorEastAsia" w:hAnsiTheme="minorEastAsia" w:hint="eastAsia"/>
          <w:sz w:val="24"/>
        </w:rPr>
        <w:t>同様に</w:t>
      </w:r>
      <w:r>
        <w:rPr>
          <w:rFonts w:asciiTheme="minorEastAsia" w:eastAsiaTheme="minorEastAsia" w:hAnsiTheme="minorEastAsia" w:hint="eastAsia"/>
          <w:sz w:val="24"/>
        </w:rPr>
        <w:t>根拠等をご準備いただき、</w:t>
      </w:r>
      <w:r w:rsidR="00127D51" w:rsidRPr="00A923D2">
        <w:rPr>
          <w:rFonts w:asciiTheme="minorEastAsia" w:eastAsiaTheme="minorEastAsia" w:hAnsiTheme="minorEastAsia" w:hint="eastAsia"/>
          <w:sz w:val="24"/>
        </w:rPr>
        <w:t>事前にご相談ください。</w:t>
      </w: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 xml:space="preserve">　</w:t>
      </w:r>
      <w:r w:rsidR="0006382A">
        <w:rPr>
          <w:rFonts w:asciiTheme="minorEastAsia" w:eastAsiaTheme="minorEastAsia" w:hAnsiTheme="minorEastAsia" w:hint="eastAsia"/>
          <w:sz w:val="24"/>
        </w:rPr>
        <w:t xml:space="preserve">　</w:t>
      </w:r>
      <w:r w:rsidRPr="00A923D2">
        <w:rPr>
          <w:rFonts w:asciiTheme="minorEastAsia" w:eastAsiaTheme="minorEastAsia" w:hAnsiTheme="minorEastAsia" w:hint="eastAsia"/>
          <w:sz w:val="24"/>
        </w:rPr>
        <w:t xml:space="preserve">　③</w:t>
      </w:r>
      <w:r w:rsidR="00AB4689">
        <w:rPr>
          <w:rFonts w:asciiTheme="minorEastAsia" w:eastAsiaTheme="minorEastAsia" w:hAnsiTheme="minorEastAsia" w:hint="eastAsia"/>
          <w:sz w:val="24"/>
        </w:rPr>
        <w:t>乗り入れ</w:t>
      </w:r>
      <w:r w:rsidRPr="00A923D2">
        <w:rPr>
          <w:rFonts w:asciiTheme="minorEastAsia" w:eastAsiaTheme="minorEastAsia" w:hAnsiTheme="minorEastAsia" w:hint="eastAsia"/>
          <w:sz w:val="24"/>
        </w:rPr>
        <w:t>離隔距離</w:t>
      </w:r>
    </w:p>
    <w:p w:rsidR="00AB4689" w:rsidRDefault="00127D51" w:rsidP="00127D51">
      <w:pPr>
        <w:ind w:left="1200" w:hangingChars="500" w:hanging="1200"/>
        <w:rPr>
          <w:rFonts w:asciiTheme="minorEastAsia" w:eastAsiaTheme="minorEastAsia" w:hAnsiTheme="minorEastAsia"/>
          <w:sz w:val="24"/>
        </w:rPr>
      </w:pPr>
      <w:r w:rsidRPr="00A923D2">
        <w:rPr>
          <w:rFonts w:asciiTheme="minorEastAsia" w:eastAsiaTheme="minorEastAsia" w:hAnsiTheme="minorEastAsia" w:hint="eastAsia"/>
          <w:sz w:val="24"/>
        </w:rPr>
        <w:t xml:space="preserve">　　</w:t>
      </w:r>
      <w:r w:rsidR="0006382A">
        <w:rPr>
          <w:rFonts w:asciiTheme="minorEastAsia" w:eastAsiaTheme="minorEastAsia" w:hAnsiTheme="minorEastAsia" w:hint="eastAsia"/>
          <w:sz w:val="24"/>
        </w:rPr>
        <w:t xml:space="preserve">　　　原則として隣接する</w:t>
      </w:r>
      <w:r w:rsidR="00AB4689">
        <w:rPr>
          <w:rFonts w:asciiTheme="minorEastAsia" w:eastAsiaTheme="minorEastAsia" w:hAnsiTheme="minorEastAsia" w:hint="eastAsia"/>
          <w:sz w:val="24"/>
        </w:rPr>
        <w:t>乗り入れ</w:t>
      </w:r>
      <w:r w:rsidRPr="00A923D2">
        <w:rPr>
          <w:rFonts w:asciiTheme="minorEastAsia" w:eastAsiaTheme="minorEastAsia" w:hAnsiTheme="minorEastAsia" w:hint="eastAsia"/>
          <w:sz w:val="24"/>
        </w:rPr>
        <w:t>との離隔距離は</w:t>
      </w:r>
      <w:r w:rsidR="0006382A">
        <w:rPr>
          <w:rFonts w:asciiTheme="minorEastAsia" w:eastAsiaTheme="minorEastAsia" w:hAnsiTheme="minorEastAsia" w:hint="eastAsia"/>
          <w:sz w:val="24"/>
        </w:rPr>
        <w:t>、</w:t>
      </w:r>
      <w:r w:rsidRPr="00A923D2">
        <w:rPr>
          <w:rFonts w:asciiTheme="minorEastAsia" w:eastAsiaTheme="minorEastAsia" w:hAnsiTheme="minorEastAsia" w:hint="eastAsia"/>
          <w:sz w:val="24"/>
        </w:rPr>
        <w:t>歩車道境界側で</w:t>
      </w:r>
      <w:r w:rsidR="0006382A">
        <w:rPr>
          <w:rFonts w:asciiTheme="minorEastAsia" w:eastAsiaTheme="minorEastAsia" w:hAnsiTheme="minorEastAsia" w:hint="eastAsia"/>
          <w:sz w:val="24"/>
        </w:rPr>
        <w:t>２．０ｍ</w:t>
      </w:r>
      <w:r w:rsidRPr="00A923D2">
        <w:rPr>
          <w:rFonts w:asciiTheme="minorEastAsia" w:eastAsiaTheme="minorEastAsia" w:hAnsiTheme="minorEastAsia" w:hint="eastAsia"/>
          <w:sz w:val="24"/>
        </w:rPr>
        <w:t>以</w:t>
      </w:r>
    </w:p>
    <w:p w:rsidR="00DB366C" w:rsidRDefault="00AB4689" w:rsidP="00127D51">
      <w:pPr>
        <w:ind w:left="120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w:t>
      </w:r>
      <w:r w:rsidR="00BC4F5B">
        <w:rPr>
          <w:rFonts w:asciiTheme="minorEastAsia" w:eastAsiaTheme="minorEastAsia" w:hAnsiTheme="minorEastAsia" w:hint="eastAsia"/>
          <w:sz w:val="24"/>
        </w:rPr>
        <w:t>上とし、か</w:t>
      </w:r>
      <w:r w:rsidR="00127D51" w:rsidRPr="00A923D2">
        <w:rPr>
          <w:rFonts w:asciiTheme="minorEastAsia" w:eastAsiaTheme="minorEastAsia" w:hAnsiTheme="minorEastAsia" w:hint="eastAsia"/>
          <w:sz w:val="24"/>
        </w:rPr>
        <w:t>つ申請対象土地と隣接土地境界からは、</w:t>
      </w:r>
      <w:r w:rsidR="0006382A">
        <w:rPr>
          <w:rFonts w:asciiTheme="minorEastAsia" w:eastAsiaTheme="minorEastAsia" w:hAnsiTheme="minorEastAsia" w:hint="eastAsia"/>
          <w:sz w:val="24"/>
        </w:rPr>
        <w:t>１．０ｍ</w:t>
      </w:r>
      <w:r w:rsidR="00127D51" w:rsidRPr="00A923D2">
        <w:rPr>
          <w:rFonts w:asciiTheme="minorEastAsia" w:eastAsiaTheme="minorEastAsia" w:hAnsiTheme="minorEastAsia" w:hint="eastAsia"/>
          <w:sz w:val="24"/>
        </w:rPr>
        <w:t>以上</w:t>
      </w:r>
      <w:r w:rsidR="0006382A">
        <w:rPr>
          <w:rFonts w:asciiTheme="minorEastAsia" w:eastAsiaTheme="minorEastAsia" w:hAnsiTheme="minorEastAsia" w:hint="eastAsia"/>
          <w:sz w:val="24"/>
        </w:rPr>
        <w:t>と</w:t>
      </w:r>
      <w:r w:rsidR="003613D4">
        <w:rPr>
          <w:rFonts w:asciiTheme="minorEastAsia" w:eastAsiaTheme="minorEastAsia" w:hAnsiTheme="minorEastAsia" w:hint="eastAsia"/>
          <w:sz w:val="24"/>
        </w:rPr>
        <w:t>なります</w:t>
      </w:r>
      <w:r w:rsidR="0006382A">
        <w:rPr>
          <w:rFonts w:asciiTheme="minorEastAsia" w:eastAsiaTheme="minorEastAsia" w:hAnsiTheme="minorEastAsia" w:hint="eastAsia"/>
          <w:sz w:val="24"/>
        </w:rPr>
        <w:t>。</w:t>
      </w:r>
    </w:p>
    <w:p w:rsidR="00D236A6" w:rsidRDefault="00DB366C" w:rsidP="00127D51">
      <w:pPr>
        <w:ind w:left="120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ただし</w:t>
      </w:r>
      <w:r w:rsidR="0006382A">
        <w:rPr>
          <w:rFonts w:asciiTheme="minorEastAsia" w:eastAsiaTheme="minorEastAsia" w:hAnsiTheme="minorEastAsia" w:hint="eastAsia"/>
          <w:sz w:val="24"/>
        </w:rPr>
        <w:t>、１．０ｍ</w:t>
      </w:r>
      <w:r w:rsidR="00127D51" w:rsidRPr="00A923D2">
        <w:rPr>
          <w:rFonts w:asciiTheme="minorEastAsia" w:eastAsiaTheme="minorEastAsia" w:hAnsiTheme="minorEastAsia" w:hint="eastAsia"/>
          <w:sz w:val="24"/>
        </w:rPr>
        <w:t>以上の離隔距離が取れない場合は</w:t>
      </w:r>
      <w:r w:rsidR="0006382A">
        <w:rPr>
          <w:rFonts w:asciiTheme="minorEastAsia" w:eastAsiaTheme="minorEastAsia" w:hAnsiTheme="minorEastAsia" w:hint="eastAsia"/>
          <w:sz w:val="24"/>
        </w:rPr>
        <w:t>、</w:t>
      </w:r>
      <w:r>
        <w:rPr>
          <w:rFonts w:asciiTheme="minorEastAsia" w:eastAsiaTheme="minorEastAsia" w:hAnsiTheme="minorEastAsia" w:hint="eastAsia"/>
          <w:sz w:val="24"/>
        </w:rPr>
        <w:t>隣接地</w:t>
      </w:r>
      <w:r w:rsidR="00D236A6">
        <w:rPr>
          <w:rFonts w:asciiTheme="minorEastAsia" w:eastAsiaTheme="minorEastAsia" w:hAnsiTheme="minorEastAsia" w:hint="eastAsia"/>
          <w:sz w:val="24"/>
        </w:rPr>
        <w:t>所有者</w:t>
      </w:r>
      <w:r>
        <w:rPr>
          <w:rFonts w:asciiTheme="minorEastAsia" w:eastAsiaTheme="minorEastAsia" w:hAnsiTheme="minorEastAsia" w:hint="eastAsia"/>
          <w:sz w:val="24"/>
        </w:rPr>
        <w:t>の同意</w:t>
      </w:r>
    </w:p>
    <w:p w:rsidR="00A923D2" w:rsidRPr="00A923D2" w:rsidRDefault="00D236A6" w:rsidP="00127D51">
      <w:pPr>
        <w:ind w:left="120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を</w:t>
      </w:r>
      <w:r w:rsidR="00A34C6F">
        <w:rPr>
          <w:rFonts w:asciiTheme="minorEastAsia" w:eastAsiaTheme="minorEastAsia" w:hAnsiTheme="minorEastAsia" w:hint="eastAsia"/>
          <w:sz w:val="24"/>
        </w:rPr>
        <w:t>得</w:t>
      </w:r>
      <w:r w:rsidR="003613D4">
        <w:rPr>
          <w:rFonts w:asciiTheme="minorEastAsia" w:eastAsiaTheme="minorEastAsia" w:hAnsiTheme="minorEastAsia" w:hint="eastAsia"/>
          <w:sz w:val="24"/>
        </w:rPr>
        <w:t>ることができれば</w:t>
      </w:r>
      <w:r w:rsidR="00127D51" w:rsidRPr="00A923D2">
        <w:rPr>
          <w:rFonts w:asciiTheme="minorEastAsia" w:eastAsiaTheme="minorEastAsia" w:hAnsiTheme="minorEastAsia" w:hint="eastAsia"/>
          <w:sz w:val="24"/>
        </w:rPr>
        <w:t>、離隔距離を緩和することも可能です。</w:t>
      </w:r>
    </w:p>
    <w:p w:rsidR="00A923D2" w:rsidRPr="00A923D2" w:rsidRDefault="00A923D2" w:rsidP="00A923D2">
      <w:pPr>
        <w:rPr>
          <w:rFonts w:asciiTheme="minorEastAsia" w:eastAsiaTheme="minorEastAsia" w:hAnsiTheme="minorEastAsia"/>
          <w:sz w:val="24"/>
        </w:rPr>
      </w:pPr>
    </w:p>
    <w:p w:rsidR="00A923D2" w:rsidRPr="00A923D2" w:rsidRDefault="00127D51" w:rsidP="00A923D2">
      <w:pPr>
        <w:rPr>
          <w:rFonts w:asciiTheme="minorEastAsia" w:eastAsiaTheme="minorEastAsia" w:hAnsiTheme="minorEastAsia"/>
          <w:sz w:val="24"/>
        </w:rPr>
      </w:pPr>
      <w:r w:rsidRPr="00A923D2">
        <w:rPr>
          <w:rFonts w:asciiTheme="minorEastAsia" w:eastAsiaTheme="minorEastAsia" w:hAnsiTheme="minorEastAsia" w:hint="eastAsia"/>
          <w:sz w:val="24"/>
        </w:rPr>
        <w:t>（２）</w:t>
      </w:r>
      <w:r w:rsidR="004E78E1">
        <w:rPr>
          <w:rFonts w:asciiTheme="minorEastAsia" w:eastAsiaTheme="minorEastAsia" w:hAnsiTheme="minorEastAsia" w:hint="eastAsia"/>
          <w:sz w:val="24"/>
        </w:rPr>
        <w:t>埋立</w:t>
      </w:r>
      <w:r w:rsidR="00BC4F5B">
        <w:rPr>
          <w:rFonts w:asciiTheme="minorEastAsia" w:eastAsiaTheme="minorEastAsia" w:hAnsiTheme="minorEastAsia" w:hint="eastAsia"/>
          <w:sz w:val="24"/>
        </w:rPr>
        <w:t>、</w:t>
      </w:r>
      <w:r w:rsidRPr="00A923D2">
        <w:rPr>
          <w:rFonts w:asciiTheme="minorEastAsia" w:eastAsiaTheme="minorEastAsia" w:hAnsiTheme="minorEastAsia" w:hint="eastAsia"/>
          <w:sz w:val="24"/>
        </w:rPr>
        <w:t>切土、</w:t>
      </w:r>
      <w:r w:rsidR="00362ACE">
        <w:rPr>
          <w:rFonts w:asciiTheme="minorEastAsia" w:eastAsiaTheme="minorEastAsia" w:hAnsiTheme="minorEastAsia" w:hint="eastAsia"/>
          <w:sz w:val="24"/>
        </w:rPr>
        <w:t>側溝</w:t>
      </w:r>
      <w:r w:rsidR="00A34C6F">
        <w:rPr>
          <w:rFonts w:asciiTheme="minorEastAsia" w:eastAsiaTheme="minorEastAsia" w:hAnsiTheme="minorEastAsia" w:hint="eastAsia"/>
          <w:sz w:val="24"/>
        </w:rPr>
        <w:t>等の新設</w:t>
      </w:r>
      <w:r w:rsidRPr="00A923D2">
        <w:rPr>
          <w:rFonts w:asciiTheme="minorEastAsia" w:eastAsiaTheme="minorEastAsia" w:hAnsiTheme="minorEastAsia" w:hint="eastAsia"/>
          <w:sz w:val="24"/>
        </w:rPr>
        <w:t>に関するもの</w:t>
      </w:r>
    </w:p>
    <w:p w:rsidR="00A34C6F" w:rsidRDefault="00BC4F5B" w:rsidP="00A34C6F">
      <w:pPr>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 xml:space="preserve">　　イ．</w:t>
      </w:r>
      <w:r w:rsidR="00362ACE">
        <w:rPr>
          <w:rFonts w:asciiTheme="minorEastAsia" w:eastAsiaTheme="minorEastAsia" w:hAnsiTheme="minorEastAsia" w:hint="eastAsia"/>
          <w:sz w:val="24"/>
        </w:rPr>
        <w:t>側溝</w:t>
      </w:r>
      <w:r w:rsidR="00127D51" w:rsidRPr="00A923D2">
        <w:rPr>
          <w:rFonts w:asciiTheme="minorEastAsia" w:eastAsiaTheme="minorEastAsia" w:hAnsiTheme="minorEastAsia" w:hint="eastAsia"/>
          <w:sz w:val="24"/>
        </w:rPr>
        <w:t>の有無</w:t>
      </w:r>
    </w:p>
    <w:p w:rsidR="00ED7E30" w:rsidRDefault="00A34C6F" w:rsidP="00ED7E30">
      <w:pPr>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道路法面を</w:t>
      </w:r>
      <w:r w:rsidR="00ED7E30">
        <w:rPr>
          <w:rFonts w:asciiTheme="minorEastAsia" w:eastAsiaTheme="minorEastAsia" w:hAnsiTheme="minorEastAsia" w:hint="eastAsia"/>
          <w:sz w:val="24"/>
        </w:rPr>
        <w:t>埋立てる</w:t>
      </w:r>
      <w:r w:rsidR="00127D51" w:rsidRPr="00A923D2">
        <w:rPr>
          <w:rFonts w:asciiTheme="minorEastAsia" w:eastAsiaTheme="minorEastAsia" w:hAnsiTheme="minorEastAsia" w:hint="eastAsia"/>
          <w:sz w:val="24"/>
        </w:rPr>
        <w:t>場合、前後に</w:t>
      </w:r>
      <w:r w:rsidR="00362ACE">
        <w:rPr>
          <w:rFonts w:asciiTheme="minorEastAsia" w:eastAsiaTheme="minorEastAsia" w:hAnsiTheme="minorEastAsia" w:hint="eastAsia"/>
          <w:sz w:val="24"/>
        </w:rPr>
        <w:t>側溝</w:t>
      </w:r>
      <w:r w:rsidR="00127D51" w:rsidRPr="00A923D2">
        <w:rPr>
          <w:rFonts w:asciiTheme="minorEastAsia" w:eastAsiaTheme="minorEastAsia" w:hAnsiTheme="minorEastAsia" w:hint="eastAsia"/>
          <w:sz w:val="24"/>
        </w:rPr>
        <w:t>が</w:t>
      </w:r>
      <w:r w:rsidR="0032163C">
        <w:rPr>
          <w:rFonts w:asciiTheme="minorEastAsia" w:eastAsiaTheme="minorEastAsia" w:hAnsiTheme="minorEastAsia" w:hint="eastAsia"/>
          <w:sz w:val="24"/>
        </w:rPr>
        <w:t>無いか</w:t>
      </w:r>
      <w:r w:rsidR="00127D51" w:rsidRPr="00A923D2">
        <w:rPr>
          <w:rFonts w:asciiTheme="minorEastAsia" w:eastAsiaTheme="minorEastAsia" w:hAnsiTheme="minorEastAsia" w:hint="eastAsia"/>
          <w:sz w:val="24"/>
        </w:rPr>
        <w:t>をご確認ください。</w:t>
      </w:r>
    </w:p>
    <w:p w:rsidR="00ED7E30" w:rsidRDefault="00ED7E30" w:rsidP="00ED7E30">
      <w:pPr>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また、</w:t>
      </w:r>
      <w:r w:rsidR="00362ACE">
        <w:rPr>
          <w:rFonts w:asciiTheme="minorEastAsia" w:eastAsiaTheme="minorEastAsia" w:hAnsiTheme="minorEastAsia" w:hint="eastAsia"/>
          <w:sz w:val="24"/>
        </w:rPr>
        <w:t>側溝</w:t>
      </w:r>
      <w:r w:rsidR="00127D51" w:rsidRPr="00A923D2">
        <w:rPr>
          <w:rFonts w:asciiTheme="minorEastAsia" w:eastAsiaTheme="minorEastAsia" w:hAnsiTheme="minorEastAsia" w:hint="eastAsia"/>
          <w:sz w:val="24"/>
        </w:rPr>
        <w:t>の有無に関わらず、</w:t>
      </w:r>
      <w:r>
        <w:rPr>
          <w:rFonts w:asciiTheme="minorEastAsia" w:eastAsiaTheme="minorEastAsia" w:hAnsiTheme="minorEastAsia" w:hint="eastAsia"/>
          <w:sz w:val="24"/>
        </w:rPr>
        <w:t>埋立て</w:t>
      </w:r>
      <w:r w:rsidR="00127D51" w:rsidRPr="00A923D2">
        <w:rPr>
          <w:rFonts w:asciiTheme="minorEastAsia" w:eastAsiaTheme="minorEastAsia" w:hAnsiTheme="minorEastAsia" w:hint="eastAsia"/>
          <w:sz w:val="24"/>
        </w:rPr>
        <w:t>によって隣接地に滞水が発生</w:t>
      </w:r>
      <w:r>
        <w:rPr>
          <w:rFonts w:asciiTheme="minorEastAsia" w:eastAsiaTheme="minorEastAsia" w:hAnsiTheme="minorEastAsia" w:hint="eastAsia"/>
          <w:sz w:val="24"/>
        </w:rPr>
        <w:t>する</w:t>
      </w:r>
      <w:r w:rsidR="00127D51" w:rsidRPr="00A923D2">
        <w:rPr>
          <w:rFonts w:asciiTheme="minorEastAsia" w:eastAsiaTheme="minorEastAsia" w:hAnsiTheme="minorEastAsia" w:hint="eastAsia"/>
          <w:sz w:val="24"/>
        </w:rPr>
        <w:t>場</w:t>
      </w:r>
    </w:p>
    <w:p w:rsidR="00F10C51" w:rsidRDefault="00ED7E30" w:rsidP="00ED7E30">
      <w:pPr>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合は、</w:t>
      </w:r>
      <w:r w:rsidR="00362ACE">
        <w:rPr>
          <w:rFonts w:asciiTheme="minorEastAsia" w:eastAsiaTheme="minorEastAsia" w:hAnsiTheme="minorEastAsia" w:hint="eastAsia"/>
          <w:sz w:val="24"/>
        </w:rPr>
        <w:t>側溝</w:t>
      </w:r>
      <w:r w:rsidR="00127D51" w:rsidRPr="00A923D2">
        <w:rPr>
          <w:rFonts w:asciiTheme="minorEastAsia" w:eastAsiaTheme="minorEastAsia" w:hAnsiTheme="minorEastAsia" w:hint="eastAsia"/>
          <w:sz w:val="24"/>
        </w:rPr>
        <w:t>の整備が必要になります。</w:t>
      </w:r>
    </w:p>
    <w:p w:rsidR="00F10C51" w:rsidRDefault="00F10C51" w:rsidP="00ED7E30">
      <w:pPr>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 xml:space="preserve">　　　　　</w:t>
      </w:r>
      <w:r w:rsidR="00362ACE">
        <w:rPr>
          <w:rFonts w:asciiTheme="minorEastAsia" w:eastAsiaTheme="minorEastAsia" w:hAnsiTheme="minorEastAsia" w:hint="eastAsia"/>
          <w:sz w:val="24"/>
        </w:rPr>
        <w:t>側溝</w:t>
      </w:r>
      <w:r w:rsidR="00127D51" w:rsidRPr="00A923D2">
        <w:rPr>
          <w:rFonts w:asciiTheme="minorEastAsia" w:eastAsiaTheme="minorEastAsia" w:hAnsiTheme="minorEastAsia" w:hint="eastAsia"/>
          <w:sz w:val="24"/>
        </w:rPr>
        <w:t>の整備にあたっては、下流側の</w:t>
      </w:r>
      <w:r w:rsidR="00362ACE">
        <w:rPr>
          <w:rFonts w:asciiTheme="minorEastAsia" w:eastAsiaTheme="minorEastAsia" w:hAnsiTheme="minorEastAsia" w:hint="eastAsia"/>
          <w:sz w:val="24"/>
        </w:rPr>
        <w:t>側溝</w:t>
      </w:r>
      <w:r w:rsidR="00127D51" w:rsidRPr="00A923D2">
        <w:rPr>
          <w:rFonts w:asciiTheme="minorEastAsia" w:eastAsiaTheme="minorEastAsia" w:hAnsiTheme="minorEastAsia" w:hint="eastAsia"/>
          <w:sz w:val="24"/>
        </w:rPr>
        <w:t>の大きさに</w:t>
      </w:r>
      <w:r w:rsidR="00ED7E30">
        <w:rPr>
          <w:rFonts w:asciiTheme="minorEastAsia" w:eastAsiaTheme="minorEastAsia" w:hAnsiTheme="minorEastAsia" w:hint="eastAsia"/>
          <w:sz w:val="24"/>
        </w:rPr>
        <w:t>合わせて</w:t>
      </w:r>
      <w:r>
        <w:rPr>
          <w:rFonts w:asciiTheme="minorEastAsia" w:eastAsiaTheme="minorEastAsia" w:hAnsiTheme="minorEastAsia" w:hint="eastAsia"/>
          <w:sz w:val="24"/>
        </w:rPr>
        <w:t>整備して</w:t>
      </w:r>
      <w:r w:rsidR="00127D51" w:rsidRPr="00A923D2">
        <w:rPr>
          <w:rFonts w:asciiTheme="minorEastAsia" w:eastAsiaTheme="minorEastAsia" w:hAnsiTheme="minorEastAsia" w:hint="eastAsia"/>
          <w:sz w:val="24"/>
        </w:rPr>
        <w:t>くだ</w:t>
      </w:r>
    </w:p>
    <w:p w:rsidR="00A923D2" w:rsidRDefault="00F10C51" w:rsidP="00ED7E30">
      <w:pPr>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さい。</w:t>
      </w:r>
    </w:p>
    <w:p w:rsidR="00ED7E30" w:rsidRDefault="00ED7E30" w:rsidP="00ED7E30">
      <w:pPr>
        <w:rPr>
          <w:rFonts w:asciiTheme="minorEastAsia" w:eastAsiaTheme="minorEastAsia" w:hAnsiTheme="minorEastAsia"/>
          <w:sz w:val="24"/>
        </w:rPr>
      </w:pPr>
      <w:r>
        <w:rPr>
          <w:rFonts w:asciiTheme="minorEastAsia" w:eastAsiaTheme="minorEastAsia" w:hAnsiTheme="minorEastAsia" w:hint="eastAsia"/>
          <w:sz w:val="24"/>
        </w:rPr>
        <w:t xml:space="preserve">　　</w:t>
      </w:r>
      <w:r w:rsidR="00BC4F5B">
        <w:rPr>
          <w:rFonts w:asciiTheme="minorEastAsia" w:eastAsiaTheme="minorEastAsia" w:hAnsiTheme="minorEastAsia" w:hint="eastAsia"/>
          <w:sz w:val="24"/>
        </w:rPr>
        <w:t>ロ．</w:t>
      </w:r>
      <w:r w:rsidR="00127D51" w:rsidRPr="00A923D2">
        <w:rPr>
          <w:rFonts w:asciiTheme="minorEastAsia" w:eastAsiaTheme="minorEastAsia" w:hAnsiTheme="minorEastAsia" w:hint="eastAsia"/>
          <w:sz w:val="24"/>
        </w:rPr>
        <w:t>道路境界への</w:t>
      </w:r>
      <w:r w:rsidR="00362ACE">
        <w:rPr>
          <w:rFonts w:asciiTheme="minorEastAsia" w:eastAsiaTheme="minorEastAsia" w:hAnsiTheme="minorEastAsia" w:hint="eastAsia"/>
          <w:sz w:val="24"/>
        </w:rPr>
        <w:t>側溝</w:t>
      </w:r>
      <w:r>
        <w:rPr>
          <w:rFonts w:asciiTheme="minorEastAsia" w:eastAsiaTheme="minorEastAsia" w:hAnsiTheme="minorEastAsia" w:hint="eastAsia"/>
          <w:sz w:val="24"/>
        </w:rPr>
        <w:t>等</w:t>
      </w:r>
      <w:r w:rsidR="00127D51" w:rsidRPr="00A923D2">
        <w:rPr>
          <w:rFonts w:asciiTheme="minorEastAsia" w:eastAsiaTheme="minorEastAsia" w:hAnsiTheme="minorEastAsia" w:hint="eastAsia"/>
          <w:sz w:val="24"/>
        </w:rPr>
        <w:t>の新設</w:t>
      </w:r>
    </w:p>
    <w:p w:rsidR="00AB4689" w:rsidRDefault="00ED7E30" w:rsidP="00ED7E30">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 xml:space="preserve">　道路法面を切土して敷地内に</w:t>
      </w:r>
      <w:r w:rsidR="00AB4689">
        <w:rPr>
          <w:rFonts w:asciiTheme="minorEastAsia" w:eastAsiaTheme="minorEastAsia" w:hAnsiTheme="minorEastAsia" w:hint="eastAsia"/>
          <w:sz w:val="24"/>
        </w:rPr>
        <w:t>乗り入れ</w:t>
      </w:r>
      <w:r w:rsidR="00127D51" w:rsidRPr="00A923D2">
        <w:rPr>
          <w:rFonts w:asciiTheme="minorEastAsia" w:eastAsiaTheme="minorEastAsia" w:hAnsiTheme="minorEastAsia" w:hint="eastAsia"/>
          <w:sz w:val="24"/>
        </w:rPr>
        <w:t>する場合、法肩の道路境界に</w:t>
      </w:r>
      <w:r w:rsidR="00362ACE">
        <w:rPr>
          <w:rFonts w:asciiTheme="minorEastAsia" w:eastAsiaTheme="minorEastAsia" w:hAnsiTheme="minorEastAsia" w:hint="eastAsia"/>
          <w:sz w:val="24"/>
        </w:rPr>
        <w:t>側溝</w:t>
      </w:r>
      <w:r w:rsidR="00127D51" w:rsidRPr="00A923D2">
        <w:rPr>
          <w:rFonts w:asciiTheme="minorEastAsia" w:eastAsiaTheme="minorEastAsia" w:hAnsiTheme="minorEastAsia" w:hint="eastAsia"/>
          <w:sz w:val="24"/>
        </w:rPr>
        <w:t>を</w:t>
      </w:r>
    </w:p>
    <w:p w:rsidR="00A923D2" w:rsidRDefault="00AB4689" w:rsidP="00ED7E30">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整備することになりますので、法尻の</w:t>
      </w:r>
      <w:r w:rsidR="00362ACE">
        <w:rPr>
          <w:rFonts w:asciiTheme="minorEastAsia" w:eastAsiaTheme="minorEastAsia" w:hAnsiTheme="minorEastAsia" w:hint="eastAsia"/>
          <w:sz w:val="24"/>
        </w:rPr>
        <w:t>側溝</w:t>
      </w:r>
      <w:r w:rsidR="00127D51" w:rsidRPr="00A923D2">
        <w:rPr>
          <w:rFonts w:asciiTheme="minorEastAsia" w:eastAsiaTheme="minorEastAsia" w:hAnsiTheme="minorEastAsia" w:hint="eastAsia"/>
          <w:sz w:val="24"/>
        </w:rPr>
        <w:t>の大きさをご確認ください。</w:t>
      </w:r>
    </w:p>
    <w:p w:rsidR="00ED7E30" w:rsidRPr="00362ACE" w:rsidRDefault="00ED7E30" w:rsidP="00ED7E30">
      <w:pPr>
        <w:rPr>
          <w:rFonts w:asciiTheme="minorEastAsia" w:eastAsiaTheme="minorEastAsia" w:hAnsiTheme="minorEastAsia"/>
          <w:sz w:val="24"/>
        </w:rPr>
      </w:pPr>
    </w:p>
    <w:p w:rsidR="00A923D2" w:rsidRDefault="00127D51" w:rsidP="00ED7E30">
      <w:pPr>
        <w:rPr>
          <w:rFonts w:asciiTheme="minorEastAsia" w:eastAsiaTheme="minorEastAsia" w:hAnsiTheme="minorEastAsia"/>
          <w:sz w:val="24"/>
        </w:rPr>
      </w:pPr>
      <w:r w:rsidRPr="00A923D2">
        <w:rPr>
          <w:rFonts w:asciiTheme="minorEastAsia" w:eastAsiaTheme="minorEastAsia" w:hAnsiTheme="minorEastAsia" w:hint="eastAsia"/>
          <w:sz w:val="24"/>
        </w:rPr>
        <w:t>（３）関係者の同意について</w:t>
      </w:r>
    </w:p>
    <w:p w:rsidR="00ED7E30" w:rsidRDefault="004E78E1" w:rsidP="00ED7E30">
      <w:pPr>
        <w:rPr>
          <w:rFonts w:asciiTheme="minorEastAsia" w:eastAsiaTheme="minorEastAsia" w:hAnsiTheme="minorEastAsia"/>
          <w:sz w:val="24"/>
        </w:rPr>
      </w:pPr>
      <w:r>
        <w:rPr>
          <w:rFonts w:asciiTheme="minorEastAsia" w:eastAsiaTheme="minorEastAsia" w:hAnsiTheme="minorEastAsia" w:hint="eastAsia"/>
          <w:sz w:val="24"/>
        </w:rPr>
        <w:t xml:space="preserve">　　イ．</w:t>
      </w:r>
      <w:r w:rsidR="00127D51" w:rsidRPr="00A923D2">
        <w:rPr>
          <w:rFonts w:asciiTheme="minorEastAsia" w:eastAsiaTheme="minorEastAsia" w:hAnsiTheme="minorEastAsia" w:hint="eastAsia"/>
          <w:sz w:val="24"/>
        </w:rPr>
        <w:t>町会長の同意</w:t>
      </w:r>
    </w:p>
    <w:p w:rsidR="00A923D2" w:rsidRDefault="00ED7E30" w:rsidP="00ED7E30">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申請にあたっては、町会長の同意が必要となります。</w:t>
      </w:r>
    </w:p>
    <w:p w:rsidR="00F07810" w:rsidRDefault="004E78E1" w:rsidP="00ED7E30">
      <w:pPr>
        <w:rPr>
          <w:rFonts w:asciiTheme="minorEastAsia" w:eastAsiaTheme="minorEastAsia" w:hAnsiTheme="minorEastAsia"/>
          <w:sz w:val="24"/>
        </w:rPr>
      </w:pPr>
      <w:r>
        <w:rPr>
          <w:rFonts w:asciiTheme="minorEastAsia" w:eastAsiaTheme="minorEastAsia" w:hAnsiTheme="minorEastAsia" w:hint="eastAsia"/>
          <w:sz w:val="24"/>
        </w:rPr>
        <w:t xml:space="preserve">　　ロ．</w:t>
      </w:r>
      <w:r w:rsidR="00F07810">
        <w:rPr>
          <w:rFonts w:asciiTheme="minorEastAsia" w:eastAsiaTheme="minorEastAsia" w:hAnsiTheme="minorEastAsia" w:hint="eastAsia"/>
          <w:sz w:val="24"/>
        </w:rPr>
        <w:t>生産組合長の同意</w:t>
      </w:r>
    </w:p>
    <w:p w:rsidR="00F07810" w:rsidRDefault="00F07810" w:rsidP="00F07810">
      <w:pPr>
        <w:rPr>
          <w:rFonts w:asciiTheme="minorEastAsia" w:eastAsiaTheme="minorEastAsia" w:hAnsiTheme="minorEastAsia"/>
          <w:sz w:val="24"/>
        </w:rPr>
      </w:pPr>
      <w:r>
        <w:rPr>
          <w:rFonts w:asciiTheme="minorEastAsia" w:eastAsiaTheme="minorEastAsia" w:hAnsiTheme="minorEastAsia" w:hint="eastAsia"/>
          <w:sz w:val="24"/>
        </w:rPr>
        <w:t xml:space="preserve">　　　　　農業用</w:t>
      </w:r>
      <w:r w:rsidR="00C72916">
        <w:rPr>
          <w:rFonts w:asciiTheme="minorEastAsia" w:eastAsiaTheme="minorEastAsia" w:hAnsiTheme="minorEastAsia" w:hint="eastAsia"/>
          <w:sz w:val="24"/>
        </w:rPr>
        <w:t>水路</w:t>
      </w:r>
      <w:r>
        <w:rPr>
          <w:rFonts w:asciiTheme="minorEastAsia" w:eastAsiaTheme="minorEastAsia" w:hAnsiTheme="minorEastAsia" w:hint="eastAsia"/>
          <w:sz w:val="24"/>
        </w:rPr>
        <w:t>の形状を変更する場合や影響が懸念される場合</w:t>
      </w:r>
      <w:r w:rsidR="00127D51" w:rsidRPr="00A923D2">
        <w:rPr>
          <w:rFonts w:asciiTheme="minorEastAsia" w:eastAsiaTheme="minorEastAsia" w:hAnsiTheme="minorEastAsia" w:hint="eastAsia"/>
          <w:sz w:val="24"/>
        </w:rPr>
        <w:t>は、生産組合</w:t>
      </w:r>
      <w:r>
        <w:rPr>
          <w:rFonts w:asciiTheme="minorEastAsia" w:eastAsiaTheme="minorEastAsia" w:hAnsiTheme="minorEastAsia" w:hint="eastAsia"/>
          <w:sz w:val="24"/>
        </w:rPr>
        <w:t>長</w:t>
      </w:r>
    </w:p>
    <w:p w:rsidR="00A923D2" w:rsidRPr="00A923D2" w:rsidRDefault="00F07810" w:rsidP="00F07810">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27D51" w:rsidRPr="00A923D2">
        <w:rPr>
          <w:rFonts w:asciiTheme="minorEastAsia" w:eastAsiaTheme="minorEastAsia" w:hAnsiTheme="minorEastAsia" w:hint="eastAsia"/>
          <w:sz w:val="24"/>
        </w:rPr>
        <w:t>の同意</w:t>
      </w:r>
      <w:r>
        <w:rPr>
          <w:rFonts w:asciiTheme="minorEastAsia" w:eastAsiaTheme="minorEastAsia" w:hAnsiTheme="minorEastAsia" w:hint="eastAsia"/>
          <w:sz w:val="24"/>
        </w:rPr>
        <w:t>が</w:t>
      </w:r>
      <w:r w:rsidR="00127D51" w:rsidRPr="00A923D2">
        <w:rPr>
          <w:rFonts w:asciiTheme="minorEastAsia" w:eastAsiaTheme="minorEastAsia" w:hAnsiTheme="minorEastAsia" w:hint="eastAsia"/>
          <w:sz w:val="24"/>
        </w:rPr>
        <w:t>必要となります。</w:t>
      </w:r>
    </w:p>
    <w:p w:rsidR="00A923D2" w:rsidRDefault="004E78E1" w:rsidP="00A923D2">
      <w:pPr>
        <w:rPr>
          <w:rFonts w:asciiTheme="minorEastAsia" w:eastAsiaTheme="minorEastAsia" w:hAnsiTheme="minorEastAsia"/>
          <w:sz w:val="24"/>
        </w:rPr>
      </w:pPr>
      <w:r>
        <w:rPr>
          <w:rFonts w:asciiTheme="minorEastAsia" w:eastAsiaTheme="minorEastAsia" w:hAnsiTheme="minorEastAsia" w:hint="eastAsia"/>
          <w:sz w:val="24"/>
        </w:rPr>
        <w:t xml:space="preserve">　　ハ．</w:t>
      </w:r>
      <w:r w:rsidR="00F07810">
        <w:rPr>
          <w:rFonts w:asciiTheme="minorEastAsia" w:eastAsiaTheme="minorEastAsia" w:hAnsiTheme="minorEastAsia" w:hint="eastAsia"/>
          <w:sz w:val="24"/>
        </w:rPr>
        <w:t>隣接</w:t>
      </w:r>
      <w:r w:rsidR="00F10C51">
        <w:rPr>
          <w:rFonts w:asciiTheme="minorEastAsia" w:eastAsiaTheme="minorEastAsia" w:hAnsiTheme="minorEastAsia" w:hint="eastAsia"/>
          <w:sz w:val="24"/>
        </w:rPr>
        <w:t>地</w:t>
      </w:r>
      <w:r w:rsidR="00D236A6">
        <w:rPr>
          <w:rFonts w:asciiTheme="minorEastAsia" w:eastAsiaTheme="minorEastAsia" w:hAnsiTheme="minorEastAsia" w:hint="eastAsia"/>
          <w:sz w:val="24"/>
        </w:rPr>
        <w:t>所有者</w:t>
      </w:r>
      <w:r w:rsidR="00F07810">
        <w:rPr>
          <w:rFonts w:asciiTheme="minorEastAsia" w:eastAsiaTheme="minorEastAsia" w:hAnsiTheme="minorEastAsia" w:hint="eastAsia"/>
          <w:sz w:val="24"/>
        </w:rPr>
        <w:t>の同意</w:t>
      </w:r>
    </w:p>
    <w:p w:rsidR="00AB4689" w:rsidRDefault="00F10C51" w:rsidP="00F07810">
      <w:pPr>
        <w:rPr>
          <w:rFonts w:asciiTheme="minorEastAsia" w:eastAsiaTheme="minorEastAsia" w:hAnsiTheme="minorEastAsia"/>
          <w:sz w:val="24"/>
        </w:rPr>
      </w:pPr>
      <w:r>
        <w:rPr>
          <w:rFonts w:asciiTheme="minorEastAsia" w:eastAsiaTheme="minorEastAsia" w:hAnsiTheme="minorEastAsia" w:hint="eastAsia"/>
          <w:sz w:val="24"/>
        </w:rPr>
        <w:t xml:space="preserve">　　　　　</w:t>
      </w:r>
      <w:r w:rsidR="00AB4689">
        <w:rPr>
          <w:rFonts w:asciiTheme="minorEastAsia" w:eastAsiaTheme="minorEastAsia" w:hAnsiTheme="minorEastAsia" w:hint="eastAsia"/>
          <w:sz w:val="24"/>
        </w:rPr>
        <w:t>乗り入れ</w:t>
      </w:r>
      <w:r>
        <w:rPr>
          <w:rFonts w:asciiTheme="minorEastAsia" w:eastAsiaTheme="minorEastAsia" w:hAnsiTheme="minorEastAsia" w:hint="eastAsia"/>
          <w:sz w:val="24"/>
        </w:rPr>
        <w:t>を設置するにあたり</w:t>
      </w:r>
      <w:r w:rsidR="00F07810">
        <w:rPr>
          <w:rFonts w:asciiTheme="minorEastAsia" w:eastAsiaTheme="minorEastAsia" w:hAnsiTheme="minorEastAsia" w:hint="eastAsia"/>
          <w:sz w:val="24"/>
        </w:rPr>
        <w:t>、</w:t>
      </w:r>
      <w:r>
        <w:rPr>
          <w:rFonts w:asciiTheme="minorEastAsia" w:eastAsiaTheme="minorEastAsia" w:hAnsiTheme="minorEastAsia" w:hint="eastAsia"/>
          <w:sz w:val="24"/>
        </w:rPr>
        <w:t>申請対象土地</w:t>
      </w:r>
      <w:r w:rsidR="00F07810">
        <w:rPr>
          <w:rFonts w:asciiTheme="minorEastAsia" w:eastAsiaTheme="minorEastAsia" w:hAnsiTheme="minorEastAsia" w:hint="eastAsia"/>
          <w:sz w:val="24"/>
        </w:rPr>
        <w:t>と</w:t>
      </w:r>
      <w:r w:rsidR="00AB4689">
        <w:rPr>
          <w:rFonts w:asciiTheme="minorEastAsia" w:eastAsiaTheme="minorEastAsia" w:hAnsiTheme="minorEastAsia" w:hint="eastAsia"/>
          <w:sz w:val="24"/>
        </w:rPr>
        <w:t>隣接土地境界から</w:t>
      </w:r>
      <w:r w:rsidR="00F07810">
        <w:rPr>
          <w:rFonts w:asciiTheme="minorEastAsia" w:eastAsiaTheme="minorEastAsia" w:hAnsiTheme="minorEastAsia" w:hint="eastAsia"/>
          <w:sz w:val="24"/>
        </w:rPr>
        <w:t>の離隔距</w:t>
      </w:r>
    </w:p>
    <w:p w:rsidR="00A923D2" w:rsidRPr="00A923D2" w:rsidRDefault="00AB4689" w:rsidP="00F07810">
      <w:pPr>
        <w:rPr>
          <w:rFonts w:asciiTheme="minorEastAsia" w:eastAsiaTheme="minorEastAsia" w:hAnsiTheme="minorEastAsia"/>
          <w:sz w:val="24"/>
        </w:rPr>
      </w:pPr>
      <w:r>
        <w:rPr>
          <w:rFonts w:asciiTheme="minorEastAsia" w:eastAsiaTheme="minorEastAsia" w:hAnsiTheme="minorEastAsia" w:hint="eastAsia"/>
          <w:sz w:val="24"/>
        </w:rPr>
        <w:t xml:space="preserve">　　　　</w:t>
      </w:r>
      <w:r w:rsidR="00F07810">
        <w:rPr>
          <w:rFonts w:asciiTheme="minorEastAsia" w:eastAsiaTheme="minorEastAsia" w:hAnsiTheme="minorEastAsia" w:hint="eastAsia"/>
          <w:sz w:val="24"/>
        </w:rPr>
        <w:t>離</w:t>
      </w:r>
      <w:r>
        <w:rPr>
          <w:rFonts w:asciiTheme="minorEastAsia" w:eastAsiaTheme="minorEastAsia" w:hAnsiTheme="minorEastAsia" w:hint="eastAsia"/>
          <w:sz w:val="24"/>
        </w:rPr>
        <w:t>が</w:t>
      </w:r>
      <w:r w:rsidR="00F07810">
        <w:rPr>
          <w:rFonts w:asciiTheme="minorEastAsia" w:eastAsiaTheme="minorEastAsia" w:hAnsiTheme="minorEastAsia" w:hint="eastAsia"/>
          <w:sz w:val="24"/>
        </w:rPr>
        <w:t>１．０ｍ以上取れない場合は、隣接</w:t>
      </w:r>
      <w:r w:rsidR="00F10C51">
        <w:rPr>
          <w:rFonts w:asciiTheme="minorEastAsia" w:eastAsiaTheme="minorEastAsia" w:hAnsiTheme="minorEastAsia" w:hint="eastAsia"/>
          <w:sz w:val="24"/>
        </w:rPr>
        <w:t>地</w:t>
      </w:r>
      <w:r w:rsidR="00D236A6">
        <w:rPr>
          <w:rFonts w:asciiTheme="minorEastAsia" w:eastAsiaTheme="minorEastAsia" w:hAnsiTheme="minorEastAsia" w:hint="eastAsia"/>
          <w:sz w:val="24"/>
        </w:rPr>
        <w:t>所有者</w:t>
      </w:r>
      <w:r w:rsidR="00F07810">
        <w:rPr>
          <w:rFonts w:asciiTheme="minorEastAsia" w:eastAsiaTheme="minorEastAsia" w:hAnsiTheme="minorEastAsia" w:hint="eastAsia"/>
          <w:sz w:val="24"/>
        </w:rPr>
        <w:t>の同意が必要となります。</w:t>
      </w:r>
    </w:p>
    <w:sectPr w:rsidR="00A923D2" w:rsidRPr="00A923D2" w:rsidSect="00F47E51">
      <w:pgSz w:w="11906" w:h="16838" w:code="9"/>
      <w:pgMar w:top="1701" w:right="1134" w:bottom="1134" w:left="1701"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F5B"/>
    <w:multiLevelType w:val="hybridMultilevel"/>
    <w:tmpl w:val="31AE48E6"/>
    <w:lvl w:ilvl="0" w:tplc="1B166DDC">
      <w:start w:val="1"/>
      <w:numFmt w:val="decimalFullWidth"/>
      <w:lvlText w:val="%1．"/>
      <w:lvlJc w:val="left"/>
      <w:pPr>
        <w:tabs>
          <w:tab w:val="num" w:pos="720"/>
        </w:tabs>
        <w:ind w:left="720" w:hanging="720"/>
      </w:pPr>
      <w:rPr>
        <w:rFonts w:hint="default"/>
      </w:rPr>
    </w:lvl>
    <w:lvl w:ilvl="1" w:tplc="F006B1FA" w:tentative="1">
      <w:start w:val="1"/>
      <w:numFmt w:val="aiueoFullWidth"/>
      <w:lvlText w:val="(%2)"/>
      <w:lvlJc w:val="left"/>
      <w:pPr>
        <w:tabs>
          <w:tab w:val="num" w:pos="840"/>
        </w:tabs>
        <w:ind w:left="840" w:hanging="420"/>
      </w:pPr>
    </w:lvl>
    <w:lvl w:ilvl="2" w:tplc="7A8CCAF6" w:tentative="1">
      <w:start w:val="1"/>
      <w:numFmt w:val="decimalEnclosedCircle"/>
      <w:lvlText w:val="%3"/>
      <w:lvlJc w:val="left"/>
      <w:pPr>
        <w:tabs>
          <w:tab w:val="num" w:pos="1260"/>
        </w:tabs>
        <w:ind w:left="1260" w:hanging="420"/>
      </w:pPr>
    </w:lvl>
    <w:lvl w:ilvl="3" w:tplc="D200EA3A" w:tentative="1">
      <w:start w:val="1"/>
      <w:numFmt w:val="decimal"/>
      <w:lvlText w:val="%4."/>
      <w:lvlJc w:val="left"/>
      <w:pPr>
        <w:tabs>
          <w:tab w:val="num" w:pos="1680"/>
        </w:tabs>
        <w:ind w:left="1680" w:hanging="420"/>
      </w:pPr>
    </w:lvl>
    <w:lvl w:ilvl="4" w:tplc="4BE62D9A" w:tentative="1">
      <w:start w:val="1"/>
      <w:numFmt w:val="aiueoFullWidth"/>
      <w:lvlText w:val="(%5)"/>
      <w:lvlJc w:val="left"/>
      <w:pPr>
        <w:tabs>
          <w:tab w:val="num" w:pos="2100"/>
        </w:tabs>
        <w:ind w:left="2100" w:hanging="420"/>
      </w:pPr>
    </w:lvl>
    <w:lvl w:ilvl="5" w:tplc="B62C378A" w:tentative="1">
      <w:start w:val="1"/>
      <w:numFmt w:val="decimalEnclosedCircle"/>
      <w:lvlText w:val="%6"/>
      <w:lvlJc w:val="left"/>
      <w:pPr>
        <w:tabs>
          <w:tab w:val="num" w:pos="2520"/>
        </w:tabs>
        <w:ind w:left="2520" w:hanging="420"/>
      </w:pPr>
    </w:lvl>
    <w:lvl w:ilvl="6" w:tplc="F68CE924" w:tentative="1">
      <w:start w:val="1"/>
      <w:numFmt w:val="decimal"/>
      <w:lvlText w:val="%7."/>
      <w:lvlJc w:val="left"/>
      <w:pPr>
        <w:tabs>
          <w:tab w:val="num" w:pos="2940"/>
        </w:tabs>
        <w:ind w:left="2940" w:hanging="420"/>
      </w:pPr>
    </w:lvl>
    <w:lvl w:ilvl="7" w:tplc="BA1670AC" w:tentative="1">
      <w:start w:val="1"/>
      <w:numFmt w:val="aiueoFullWidth"/>
      <w:lvlText w:val="(%8)"/>
      <w:lvlJc w:val="left"/>
      <w:pPr>
        <w:tabs>
          <w:tab w:val="num" w:pos="3360"/>
        </w:tabs>
        <w:ind w:left="3360" w:hanging="420"/>
      </w:pPr>
    </w:lvl>
    <w:lvl w:ilvl="8" w:tplc="00F2871A" w:tentative="1">
      <w:start w:val="1"/>
      <w:numFmt w:val="decimalEnclosedCircle"/>
      <w:lvlText w:val="%9"/>
      <w:lvlJc w:val="left"/>
      <w:pPr>
        <w:tabs>
          <w:tab w:val="num" w:pos="3780"/>
        </w:tabs>
        <w:ind w:left="3780" w:hanging="420"/>
      </w:pPr>
    </w:lvl>
  </w:abstractNum>
  <w:abstractNum w:abstractNumId="1">
    <w:nsid w:val="0C1C4C02"/>
    <w:multiLevelType w:val="hybridMultilevel"/>
    <w:tmpl w:val="BD5E5196"/>
    <w:lvl w:ilvl="0" w:tplc="4B64B7D4">
      <w:start w:val="3"/>
      <w:numFmt w:val="bullet"/>
      <w:lvlText w:val="※"/>
      <w:lvlJc w:val="left"/>
      <w:pPr>
        <w:ind w:left="360" w:hanging="360"/>
      </w:pPr>
      <w:rPr>
        <w:rFonts w:ascii="ＭＳ 明朝" w:eastAsia="ＭＳ 明朝" w:hAnsi="ＭＳ 明朝" w:cs="Times New Roman" w:hint="eastAsia"/>
      </w:rPr>
    </w:lvl>
    <w:lvl w:ilvl="1" w:tplc="E3FCF2DE" w:tentative="1">
      <w:start w:val="1"/>
      <w:numFmt w:val="bullet"/>
      <w:lvlText w:val=""/>
      <w:lvlJc w:val="left"/>
      <w:pPr>
        <w:ind w:left="840" w:hanging="420"/>
      </w:pPr>
      <w:rPr>
        <w:rFonts w:ascii="Wingdings" w:hAnsi="Wingdings" w:hint="default"/>
      </w:rPr>
    </w:lvl>
    <w:lvl w:ilvl="2" w:tplc="BBECD07C" w:tentative="1">
      <w:start w:val="1"/>
      <w:numFmt w:val="bullet"/>
      <w:lvlText w:val=""/>
      <w:lvlJc w:val="left"/>
      <w:pPr>
        <w:ind w:left="1260" w:hanging="420"/>
      </w:pPr>
      <w:rPr>
        <w:rFonts w:ascii="Wingdings" w:hAnsi="Wingdings" w:hint="default"/>
      </w:rPr>
    </w:lvl>
    <w:lvl w:ilvl="3" w:tplc="A4D651CE" w:tentative="1">
      <w:start w:val="1"/>
      <w:numFmt w:val="bullet"/>
      <w:lvlText w:val=""/>
      <w:lvlJc w:val="left"/>
      <w:pPr>
        <w:ind w:left="1680" w:hanging="420"/>
      </w:pPr>
      <w:rPr>
        <w:rFonts w:ascii="Wingdings" w:hAnsi="Wingdings" w:hint="default"/>
      </w:rPr>
    </w:lvl>
    <w:lvl w:ilvl="4" w:tplc="E18C6D36" w:tentative="1">
      <w:start w:val="1"/>
      <w:numFmt w:val="bullet"/>
      <w:lvlText w:val=""/>
      <w:lvlJc w:val="left"/>
      <w:pPr>
        <w:ind w:left="2100" w:hanging="420"/>
      </w:pPr>
      <w:rPr>
        <w:rFonts w:ascii="Wingdings" w:hAnsi="Wingdings" w:hint="default"/>
      </w:rPr>
    </w:lvl>
    <w:lvl w:ilvl="5" w:tplc="182C986A" w:tentative="1">
      <w:start w:val="1"/>
      <w:numFmt w:val="bullet"/>
      <w:lvlText w:val=""/>
      <w:lvlJc w:val="left"/>
      <w:pPr>
        <w:ind w:left="2520" w:hanging="420"/>
      </w:pPr>
      <w:rPr>
        <w:rFonts w:ascii="Wingdings" w:hAnsi="Wingdings" w:hint="default"/>
      </w:rPr>
    </w:lvl>
    <w:lvl w:ilvl="6" w:tplc="95AA0A5A" w:tentative="1">
      <w:start w:val="1"/>
      <w:numFmt w:val="bullet"/>
      <w:lvlText w:val=""/>
      <w:lvlJc w:val="left"/>
      <w:pPr>
        <w:ind w:left="2940" w:hanging="420"/>
      </w:pPr>
      <w:rPr>
        <w:rFonts w:ascii="Wingdings" w:hAnsi="Wingdings" w:hint="default"/>
      </w:rPr>
    </w:lvl>
    <w:lvl w:ilvl="7" w:tplc="67BC2A66" w:tentative="1">
      <w:start w:val="1"/>
      <w:numFmt w:val="bullet"/>
      <w:lvlText w:val=""/>
      <w:lvlJc w:val="left"/>
      <w:pPr>
        <w:ind w:left="3360" w:hanging="420"/>
      </w:pPr>
      <w:rPr>
        <w:rFonts w:ascii="Wingdings" w:hAnsi="Wingdings" w:hint="default"/>
      </w:rPr>
    </w:lvl>
    <w:lvl w:ilvl="8" w:tplc="E44CB684" w:tentative="1">
      <w:start w:val="1"/>
      <w:numFmt w:val="bullet"/>
      <w:lvlText w:val=""/>
      <w:lvlJc w:val="left"/>
      <w:pPr>
        <w:ind w:left="3780" w:hanging="420"/>
      </w:pPr>
      <w:rPr>
        <w:rFonts w:ascii="Wingdings" w:hAnsi="Wingdings" w:hint="default"/>
      </w:rPr>
    </w:lvl>
  </w:abstractNum>
  <w:abstractNum w:abstractNumId="2">
    <w:nsid w:val="22751F67"/>
    <w:multiLevelType w:val="hybridMultilevel"/>
    <w:tmpl w:val="0978A080"/>
    <w:lvl w:ilvl="0" w:tplc="54CC95AE">
      <w:start w:val="1"/>
      <w:numFmt w:val="decimalFullWidth"/>
      <w:lvlText w:val="%1．"/>
      <w:lvlJc w:val="left"/>
      <w:pPr>
        <w:tabs>
          <w:tab w:val="num" w:pos="720"/>
        </w:tabs>
        <w:ind w:left="720" w:hanging="720"/>
      </w:pPr>
      <w:rPr>
        <w:rFonts w:hint="default"/>
      </w:rPr>
    </w:lvl>
    <w:lvl w:ilvl="1" w:tplc="DE9C8878" w:tentative="1">
      <w:start w:val="1"/>
      <w:numFmt w:val="aiueoFullWidth"/>
      <w:lvlText w:val="(%2)"/>
      <w:lvlJc w:val="left"/>
      <w:pPr>
        <w:tabs>
          <w:tab w:val="num" w:pos="840"/>
        </w:tabs>
        <w:ind w:left="840" w:hanging="420"/>
      </w:pPr>
    </w:lvl>
    <w:lvl w:ilvl="2" w:tplc="C928A340" w:tentative="1">
      <w:start w:val="1"/>
      <w:numFmt w:val="decimalEnclosedCircle"/>
      <w:lvlText w:val="%3"/>
      <w:lvlJc w:val="left"/>
      <w:pPr>
        <w:tabs>
          <w:tab w:val="num" w:pos="1260"/>
        </w:tabs>
        <w:ind w:left="1260" w:hanging="420"/>
      </w:pPr>
    </w:lvl>
    <w:lvl w:ilvl="3" w:tplc="694277A2" w:tentative="1">
      <w:start w:val="1"/>
      <w:numFmt w:val="decimal"/>
      <w:lvlText w:val="%4."/>
      <w:lvlJc w:val="left"/>
      <w:pPr>
        <w:tabs>
          <w:tab w:val="num" w:pos="1680"/>
        </w:tabs>
        <w:ind w:left="1680" w:hanging="420"/>
      </w:pPr>
    </w:lvl>
    <w:lvl w:ilvl="4" w:tplc="E8AC8A88" w:tentative="1">
      <w:start w:val="1"/>
      <w:numFmt w:val="aiueoFullWidth"/>
      <w:lvlText w:val="(%5)"/>
      <w:lvlJc w:val="left"/>
      <w:pPr>
        <w:tabs>
          <w:tab w:val="num" w:pos="2100"/>
        </w:tabs>
        <w:ind w:left="2100" w:hanging="420"/>
      </w:pPr>
    </w:lvl>
    <w:lvl w:ilvl="5" w:tplc="F1B413CE" w:tentative="1">
      <w:start w:val="1"/>
      <w:numFmt w:val="decimalEnclosedCircle"/>
      <w:lvlText w:val="%6"/>
      <w:lvlJc w:val="left"/>
      <w:pPr>
        <w:tabs>
          <w:tab w:val="num" w:pos="2520"/>
        </w:tabs>
        <w:ind w:left="2520" w:hanging="420"/>
      </w:pPr>
    </w:lvl>
    <w:lvl w:ilvl="6" w:tplc="4D9603F8" w:tentative="1">
      <w:start w:val="1"/>
      <w:numFmt w:val="decimal"/>
      <w:lvlText w:val="%7."/>
      <w:lvlJc w:val="left"/>
      <w:pPr>
        <w:tabs>
          <w:tab w:val="num" w:pos="2940"/>
        </w:tabs>
        <w:ind w:left="2940" w:hanging="420"/>
      </w:pPr>
    </w:lvl>
    <w:lvl w:ilvl="7" w:tplc="86C0D5E4" w:tentative="1">
      <w:start w:val="1"/>
      <w:numFmt w:val="aiueoFullWidth"/>
      <w:lvlText w:val="(%8)"/>
      <w:lvlJc w:val="left"/>
      <w:pPr>
        <w:tabs>
          <w:tab w:val="num" w:pos="3360"/>
        </w:tabs>
        <w:ind w:left="3360" w:hanging="420"/>
      </w:pPr>
    </w:lvl>
    <w:lvl w:ilvl="8" w:tplc="082A6E20" w:tentative="1">
      <w:start w:val="1"/>
      <w:numFmt w:val="decimalEnclosedCircle"/>
      <w:lvlText w:val="%9"/>
      <w:lvlJc w:val="left"/>
      <w:pPr>
        <w:tabs>
          <w:tab w:val="num" w:pos="3780"/>
        </w:tabs>
        <w:ind w:left="3780" w:hanging="420"/>
      </w:pPr>
    </w:lvl>
  </w:abstractNum>
  <w:abstractNum w:abstractNumId="3">
    <w:nsid w:val="45C019BE"/>
    <w:multiLevelType w:val="hybridMultilevel"/>
    <w:tmpl w:val="98CEA934"/>
    <w:lvl w:ilvl="0" w:tplc="539294DE">
      <w:start w:val="1"/>
      <w:numFmt w:val="decimalFullWidth"/>
      <w:lvlText w:val="%1．"/>
      <w:lvlJc w:val="left"/>
      <w:pPr>
        <w:tabs>
          <w:tab w:val="num" w:pos="450"/>
        </w:tabs>
        <w:ind w:left="450" w:hanging="450"/>
      </w:pPr>
      <w:rPr>
        <w:rFonts w:hint="eastAsia"/>
      </w:rPr>
    </w:lvl>
    <w:lvl w:ilvl="1" w:tplc="888AA6AC" w:tentative="1">
      <w:start w:val="1"/>
      <w:numFmt w:val="aiueoFullWidth"/>
      <w:lvlText w:val="(%2)"/>
      <w:lvlJc w:val="left"/>
      <w:pPr>
        <w:tabs>
          <w:tab w:val="num" w:pos="840"/>
        </w:tabs>
        <w:ind w:left="840" w:hanging="420"/>
      </w:pPr>
    </w:lvl>
    <w:lvl w:ilvl="2" w:tplc="7E9208FE" w:tentative="1">
      <w:start w:val="1"/>
      <w:numFmt w:val="decimalEnclosedCircle"/>
      <w:lvlText w:val="%3"/>
      <w:lvlJc w:val="left"/>
      <w:pPr>
        <w:tabs>
          <w:tab w:val="num" w:pos="1260"/>
        </w:tabs>
        <w:ind w:left="1260" w:hanging="420"/>
      </w:pPr>
    </w:lvl>
    <w:lvl w:ilvl="3" w:tplc="66428F2E" w:tentative="1">
      <w:start w:val="1"/>
      <w:numFmt w:val="decimal"/>
      <w:lvlText w:val="%4."/>
      <w:lvlJc w:val="left"/>
      <w:pPr>
        <w:tabs>
          <w:tab w:val="num" w:pos="1680"/>
        </w:tabs>
        <w:ind w:left="1680" w:hanging="420"/>
      </w:pPr>
    </w:lvl>
    <w:lvl w:ilvl="4" w:tplc="50DC82A2" w:tentative="1">
      <w:start w:val="1"/>
      <w:numFmt w:val="aiueoFullWidth"/>
      <w:lvlText w:val="(%5)"/>
      <w:lvlJc w:val="left"/>
      <w:pPr>
        <w:tabs>
          <w:tab w:val="num" w:pos="2100"/>
        </w:tabs>
        <w:ind w:left="2100" w:hanging="420"/>
      </w:pPr>
    </w:lvl>
    <w:lvl w:ilvl="5" w:tplc="0008A4B0" w:tentative="1">
      <w:start w:val="1"/>
      <w:numFmt w:val="decimalEnclosedCircle"/>
      <w:lvlText w:val="%6"/>
      <w:lvlJc w:val="left"/>
      <w:pPr>
        <w:tabs>
          <w:tab w:val="num" w:pos="2520"/>
        </w:tabs>
        <w:ind w:left="2520" w:hanging="420"/>
      </w:pPr>
    </w:lvl>
    <w:lvl w:ilvl="6" w:tplc="9820AD6C" w:tentative="1">
      <w:start w:val="1"/>
      <w:numFmt w:val="decimal"/>
      <w:lvlText w:val="%7."/>
      <w:lvlJc w:val="left"/>
      <w:pPr>
        <w:tabs>
          <w:tab w:val="num" w:pos="2940"/>
        </w:tabs>
        <w:ind w:left="2940" w:hanging="420"/>
      </w:pPr>
    </w:lvl>
    <w:lvl w:ilvl="7" w:tplc="86665B58" w:tentative="1">
      <w:start w:val="1"/>
      <w:numFmt w:val="aiueoFullWidth"/>
      <w:lvlText w:val="(%8)"/>
      <w:lvlJc w:val="left"/>
      <w:pPr>
        <w:tabs>
          <w:tab w:val="num" w:pos="3360"/>
        </w:tabs>
        <w:ind w:left="3360" w:hanging="420"/>
      </w:pPr>
    </w:lvl>
    <w:lvl w:ilvl="8" w:tplc="C13E0C18" w:tentative="1">
      <w:start w:val="1"/>
      <w:numFmt w:val="decimalEnclosedCircle"/>
      <w:lvlText w:val="%9"/>
      <w:lvlJc w:val="left"/>
      <w:pPr>
        <w:tabs>
          <w:tab w:val="num" w:pos="3780"/>
        </w:tabs>
        <w:ind w:left="3780" w:hanging="420"/>
      </w:pPr>
    </w:lvl>
  </w:abstractNum>
  <w:abstractNum w:abstractNumId="4">
    <w:nsid w:val="47332EBB"/>
    <w:multiLevelType w:val="hybridMultilevel"/>
    <w:tmpl w:val="DDE665F4"/>
    <w:lvl w:ilvl="0" w:tplc="95D21364">
      <w:start w:val="3"/>
      <w:numFmt w:val="bullet"/>
      <w:lvlText w:val="※"/>
      <w:lvlJc w:val="left"/>
      <w:pPr>
        <w:ind w:left="600" w:hanging="360"/>
      </w:pPr>
      <w:rPr>
        <w:rFonts w:ascii="ＭＳ 明朝" w:eastAsia="ＭＳ 明朝" w:hAnsi="ＭＳ 明朝" w:cs="Times New Roman" w:hint="eastAsia"/>
      </w:rPr>
    </w:lvl>
    <w:lvl w:ilvl="1" w:tplc="4692A486" w:tentative="1">
      <w:start w:val="1"/>
      <w:numFmt w:val="bullet"/>
      <w:lvlText w:val=""/>
      <w:lvlJc w:val="left"/>
      <w:pPr>
        <w:ind w:left="1080" w:hanging="420"/>
      </w:pPr>
      <w:rPr>
        <w:rFonts w:ascii="Wingdings" w:hAnsi="Wingdings" w:hint="default"/>
      </w:rPr>
    </w:lvl>
    <w:lvl w:ilvl="2" w:tplc="339EB7B0" w:tentative="1">
      <w:start w:val="1"/>
      <w:numFmt w:val="bullet"/>
      <w:lvlText w:val=""/>
      <w:lvlJc w:val="left"/>
      <w:pPr>
        <w:ind w:left="1500" w:hanging="420"/>
      </w:pPr>
      <w:rPr>
        <w:rFonts w:ascii="Wingdings" w:hAnsi="Wingdings" w:hint="default"/>
      </w:rPr>
    </w:lvl>
    <w:lvl w:ilvl="3" w:tplc="61128D7E" w:tentative="1">
      <w:start w:val="1"/>
      <w:numFmt w:val="bullet"/>
      <w:lvlText w:val=""/>
      <w:lvlJc w:val="left"/>
      <w:pPr>
        <w:ind w:left="1920" w:hanging="420"/>
      </w:pPr>
      <w:rPr>
        <w:rFonts w:ascii="Wingdings" w:hAnsi="Wingdings" w:hint="default"/>
      </w:rPr>
    </w:lvl>
    <w:lvl w:ilvl="4" w:tplc="851618B8" w:tentative="1">
      <w:start w:val="1"/>
      <w:numFmt w:val="bullet"/>
      <w:lvlText w:val=""/>
      <w:lvlJc w:val="left"/>
      <w:pPr>
        <w:ind w:left="2340" w:hanging="420"/>
      </w:pPr>
      <w:rPr>
        <w:rFonts w:ascii="Wingdings" w:hAnsi="Wingdings" w:hint="default"/>
      </w:rPr>
    </w:lvl>
    <w:lvl w:ilvl="5" w:tplc="A4FC08EA" w:tentative="1">
      <w:start w:val="1"/>
      <w:numFmt w:val="bullet"/>
      <w:lvlText w:val=""/>
      <w:lvlJc w:val="left"/>
      <w:pPr>
        <w:ind w:left="2760" w:hanging="420"/>
      </w:pPr>
      <w:rPr>
        <w:rFonts w:ascii="Wingdings" w:hAnsi="Wingdings" w:hint="default"/>
      </w:rPr>
    </w:lvl>
    <w:lvl w:ilvl="6" w:tplc="6E4847C6" w:tentative="1">
      <w:start w:val="1"/>
      <w:numFmt w:val="bullet"/>
      <w:lvlText w:val=""/>
      <w:lvlJc w:val="left"/>
      <w:pPr>
        <w:ind w:left="3180" w:hanging="420"/>
      </w:pPr>
      <w:rPr>
        <w:rFonts w:ascii="Wingdings" w:hAnsi="Wingdings" w:hint="default"/>
      </w:rPr>
    </w:lvl>
    <w:lvl w:ilvl="7" w:tplc="03CADF46" w:tentative="1">
      <w:start w:val="1"/>
      <w:numFmt w:val="bullet"/>
      <w:lvlText w:val=""/>
      <w:lvlJc w:val="left"/>
      <w:pPr>
        <w:ind w:left="3600" w:hanging="420"/>
      </w:pPr>
      <w:rPr>
        <w:rFonts w:ascii="Wingdings" w:hAnsi="Wingdings" w:hint="default"/>
      </w:rPr>
    </w:lvl>
    <w:lvl w:ilvl="8" w:tplc="13285C8C" w:tentative="1">
      <w:start w:val="1"/>
      <w:numFmt w:val="bullet"/>
      <w:lvlText w:val=""/>
      <w:lvlJc w:val="left"/>
      <w:pPr>
        <w:ind w:left="4020" w:hanging="420"/>
      </w:pPr>
      <w:rPr>
        <w:rFonts w:ascii="Wingdings" w:hAnsi="Wingdings" w:hint="default"/>
      </w:rPr>
    </w:lvl>
  </w:abstractNum>
  <w:abstractNum w:abstractNumId="5">
    <w:nsid w:val="549816AF"/>
    <w:multiLevelType w:val="multilevel"/>
    <w:tmpl w:val="98CEA934"/>
    <w:lvl w:ilvl="0">
      <w:start w:val="1"/>
      <w:numFmt w:val="decimalFullWidth"/>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73915949"/>
    <w:multiLevelType w:val="hybridMultilevel"/>
    <w:tmpl w:val="B22A7D5A"/>
    <w:lvl w:ilvl="0" w:tplc="C15EC0C6">
      <w:start w:val="3"/>
      <w:numFmt w:val="bullet"/>
      <w:lvlText w:val="※"/>
      <w:lvlJc w:val="left"/>
      <w:pPr>
        <w:ind w:left="600" w:hanging="360"/>
      </w:pPr>
      <w:rPr>
        <w:rFonts w:ascii="ＭＳ 明朝" w:eastAsia="ＭＳ 明朝" w:hAnsi="ＭＳ 明朝" w:cs="Times New Roman" w:hint="eastAsia"/>
      </w:rPr>
    </w:lvl>
    <w:lvl w:ilvl="1" w:tplc="F0FA5A74" w:tentative="1">
      <w:start w:val="1"/>
      <w:numFmt w:val="bullet"/>
      <w:lvlText w:val=""/>
      <w:lvlJc w:val="left"/>
      <w:pPr>
        <w:ind w:left="1080" w:hanging="420"/>
      </w:pPr>
      <w:rPr>
        <w:rFonts w:ascii="Wingdings" w:hAnsi="Wingdings" w:hint="default"/>
      </w:rPr>
    </w:lvl>
    <w:lvl w:ilvl="2" w:tplc="8BEE9698" w:tentative="1">
      <w:start w:val="1"/>
      <w:numFmt w:val="bullet"/>
      <w:lvlText w:val=""/>
      <w:lvlJc w:val="left"/>
      <w:pPr>
        <w:ind w:left="1500" w:hanging="420"/>
      </w:pPr>
      <w:rPr>
        <w:rFonts w:ascii="Wingdings" w:hAnsi="Wingdings" w:hint="default"/>
      </w:rPr>
    </w:lvl>
    <w:lvl w:ilvl="3" w:tplc="D7DA5BD4" w:tentative="1">
      <w:start w:val="1"/>
      <w:numFmt w:val="bullet"/>
      <w:lvlText w:val=""/>
      <w:lvlJc w:val="left"/>
      <w:pPr>
        <w:ind w:left="1920" w:hanging="420"/>
      </w:pPr>
      <w:rPr>
        <w:rFonts w:ascii="Wingdings" w:hAnsi="Wingdings" w:hint="default"/>
      </w:rPr>
    </w:lvl>
    <w:lvl w:ilvl="4" w:tplc="326A7172" w:tentative="1">
      <w:start w:val="1"/>
      <w:numFmt w:val="bullet"/>
      <w:lvlText w:val=""/>
      <w:lvlJc w:val="left"/>
      <w:pPr>
        <w:ind w:left="2340" w:hanging="420"/>
      </w:pPr>
      <w:rPr>
        <w:rFonts w:ascii="Wingdings" w:hAnsi="Wingdings" w:hint="default"/>
      </w:rPr>
    </w:lvl>
    <w:lvl w:ilvl="5" w:tplc="C206E4B6" w:tentative="1">
      <w:start w:val="1"/>
      <w:numFmt w:val="bullet"/>
      <w:lvlText w:val=""/>
      <w:lvlJc w:val="left"/>
      <w:pPr>
        <w:ind w:left="2760" w:hanging="420"/>
      </w:pPr>
      <w:rPr>
        <w:rFonts w:ascii="Wingdings" w:hAnsi="Wingdings" w:hint="default"/>
      </w:rPr>
    </w:lvl>
    <w:lvl w:ilvl="6" w:tplc="C5B8D2F8" w:tentative="1">
      <w:start w:val="1"/>
      <w:numFmt w:val="bullet"/>
      <w:lvlText w:val=""/>
      <w:lvlJc w:val="left"/>
      <w:pPr>
        <w:ind w:left="3180" w:hanging="420"/>
      </w:pPr>
      <w:rPr>
        <w:rFonts w:ascii="Wingdings" w:hAnsi="Wingdings" w:hint="default"/>
      </w:rPr>
    </w:lvl>
    <w:lvl w:ilvl="7" w:tplc="F0DA67FA" w:tentative="1">
      <w:start w:val="1"/>
      <w:numFmt w:val="bullet"/>
      <w:lvlText w:val=""/>
      <w:lvlJc w:val="left"/>
      <w:pPr>
        <w:ind w:left="3600" w:hanging="420"/>
      </w:pPr>
      <w:rPr>
        <w:rFonts w:ascii="Wingdings" w:hAnsi="Wingdings" w:hint="default"/>
      </w:rPr>
    </w:lvl>
    <w:lvl w:ilvl="8" w:tplc="5BEA75FC" w:tentative="1">
      <w:start w:val="1"/>
      <w:numFmt w:val="bullet"/>
      <w:lvlText w:val=""/>
      <w:lvlJc w:val="left"/>
      <w:pPr>
        <w:ind w:left="4020" w:hanging="420"/>
      </w:pPr>
      <w:rPr>
        <w:rFonts w:ascii="Wingdings" w:hAnsi="Wingdings" w:hint="default"/>
      </w:rPr>
    </w:lvl>
  </w:abstractNum>
  <w:abstractNum w:abstractNumId="7">
    <w:nsid w:val="75854986"/>
    <w:multiLevelType w:val="hybridMultilevel"/>
    <w:tmpl w:val="A1CCBD82"/>
    <w:lvl w:ilvl="0" w:tplc="27A2F5C2">
      <w:start w:val="5"/>
      <w:numFmt w:val="bullet"/>
      <w:lvlText w:val="※"/>
      <w:lvlJc w:val="left"/>
      <w:pPr>
        <w:tabs>
          <w:tab w:val="num" w:pos="360"/>
        </w:tabs>
        <w:ind w:left="360" w:hanging="360"/>
      </w:pPr>
      <w:rPr>
        <w:rFonts w:ascii="ＭＳ 明朝" w:eastAsia="ＭＳ 明朝" w:hAnsi="Century" w:cs="Times New Roman" w:hint="eastAsia"/>
        <w:color w:val="FFFFFF"/>
      </w:rPr>
    </w:lvl>
    <w:lvl w:ilvl="1" w:tplc="D846B8B8" w:tentative="1">
      <w:start w:val="1"/>
      <w:numFmt w:val="bullet"/>
      <w:lvlText w:val=""/>
      <w:lvlJc w:val="left"/>
      <w:pPr>
        <w:tabs>
          <w:tab w:val="num" w:pos="840"/>
        </w:tabs>
        <w:ind w:left="840" w:hanging="420"/>
      </w:pPr>
      <w:rPr>
        <w:rFonts w:ascii="Wingdings" w:hAnsi="Wingdings" w:hint="default"/>
      </w:rPr>
    </w:lvl>
    <w:lvl w:ilvl="2" w:tplc="E4A642D6" w:tentative="1">
      <w:start w:val="1"/>
      <w:numFmt w:val="bullet"/>
      <w:lvlText w:val=""/>
      <w:lvlJc w:val="left"/>
      <w:pPr>
        <w:tabs>
          <w:tab w:val="num" w:pos="1260"/>
        </w:tabs>
        <w:ind w:left="1260" w:hanging="420"/>
      </w:pPr>
      <w:rPr>
        <w:rFonts w:ascii="Wingdings" w:hAnsi="Wingdings" w:hint="default"/>
      </w:rPr>
    </w:lvl>
    <w:lvl w:ilvl="3" w:tplc="86BEA1EE" w:tentative="1">
      <w:start w:val="1"/>
      <w:numFmt w:val="bullet"/>
      <w:lvlText w:val=""/>
      <w:lvlJc w:val="left"/>
      <w:pPr>
        <w:tabs>
          <w:tab w:val="num" w:pos="1680"/>
        </w:tabs>
        <w:ind w:left="1680" w:hanging="420"/>
      </w:pPr>
      <w:rPr>
        <w:rFonts w:ascii="Wingdings" w:hAnsi="Wingdings" w:hint="default"/>
      </w:rPr>
    </w:lvl>
    <w:lvl w:ilvl="4" w:tplc="AB3811AE" w:tentative="1">
      <w:start w:val="1"/>
      <w:numFmt w:val="bullet"/>
      <w:lvlText w:val=""/>
      <w:lvlJc w:val="left"/>
      <w:pPr>
        <w:tabs>
          <w:tab w:val="num" w:pos="2100"/>
        </w:tabs>
        <w:ind w:left="2100" w:hanging="420"/>
      </w:pPr>
      <w:rPr>
        <w:rFonts w:ascii="Wingdings" w:hAnsi="Wingdings" w:hint="default"/>
      </w:rPr>
    </w:lvl>
    <w:lvl w:ilvl="5" w:tplc="9B7A2E22" w:tentative="1">
      <w:start w:val="1"/>
      <w:numFmt w:val="bullet"/>
      <w:lvlText w:val=""/>
      <w:lvlJc w:val="left"/>
      <w:pPr>
        <w:tabs>
          <w:tab w:val="num" w:pos="2520"/>
        </w:tabs>
        <w:ind w:left="2520" w:hanging="420"/>
      </w:pPr>
      <w:rPr>
        <w:rFonts w:ascii="Wingdings" w:hAnsi="Wingdings" w:hint="default"/>
      </w:rPr>
    </w:lvl>
    <w:lvl w:ilvl="6" w:tplc="47C6DD28" w:tentative="1">
      <w:start w:val="1"/>
      <w:numFmt w:val="bullet"/>
      <w:lvlText w:val=""/>
      <w:lvlJc w:val="left"/>
      <w:pPr>
        <w:tabs>
          <w:tab w:val="num" w:pos="2940"/>
        </w:tabs>
        <w:ind w:left="2940" w:hanging="420"/>
      </w:pPr>
      <w:rPr>
        <w:rFonts w:ascii="Wingdings" w:hAnsi="Wingdings" w:hint="default"/>
      </w:rPr>
    </w:lvl>
    <w:lvl w:ilvl="7" w:tplc="E7624212" w:tentative="1">
      <w:start w:val="1"/>
      <w:numFmt w:val="bullet"/>
      <w:lvlText w:val=""/>
      <w:lvlJc w:val="left"/>
      <w:pPr>
        <w:tabs>
          <w:tab w:val="num" w:pos="3360"/>
        </w:tabs>
        <w:ind w:left="3360" w:hanging="420"/>
      </w:pPr>
      <w:rPr>
        <w:rFonts w:ascii="Wingdings" w:hAnsi="Wingdings" w:hint="default"/>
      </w:rPr>
    </w:lvl>
    <w:lvl w:ilvl="8" w:tplc="0840F67A"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2"/>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51"/>
    <w:rsid w:val="0006382A"/>
    <w:rsid w:val="00127D51"/>
    <w:rsid w:val="0032163C"/>
    <w:rsid w:val="003613D4"/>
    <w:rsid w:val="00362ACE"/>
    <w:rsid w:val="004E78E1"/>
    <w:rsid w:val="006357A7"/>
    <w:rsid w:val="00992D9F"/>
    <w:rsid w:val="00A34C6F"/>
    <w:rsid w:val="00A36732"/>
    <w:rsid w:val="00A923D2"/>
    <w:rsid w:val="00AB4689"/>
    <w:rsid w:val="00B67C7A"/>
    <w:rsid w:val="00BC4F5B"/>
    <w:rsid w:val="00C72916"/>
    <w:rsid w:val="00D03EDE"/>
    <w:rsid w:val="00D236A6"/>
    <w:rsid w:val="00D952E5"/>
    <w:rsid w:val="00DB366C"/>
    <w:rsid w:val="00ED7E30"/>
    <w:rsid w:val="00F07810"/>
    <w:rsid w:val="00F10C51"/>
    <w:rsid w:val="00F4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2">
    <w:name w:val="Body Text 2"/>
    <w:basedOn w:val="a"/>
    <w:rPr>
      <w:sz w:val="24"/>
    </w:rPr>
  </w:style>
  <w:style w:type="paragraph" w:styleId="a4">
    <w:name w:val="Note Heading"/>
    <w:basedOn w:val="a"/>
    <w:next w:val="a"/>
    <w:rsid w:val="00E5096F"/>
    <w:pPr>
      <w:jc w:val="center"/>
    </w:pPr>
  </w:style>
  <w:style w:type="paragraph" w:styleId="a5">
    <w:name w:val="Balloon Text"/>
    <w:basedOn w:val="a"/>
    <w:link w:val="a6"/>
    <w:rsid w:val="00456856"/>
    <w:rPr>
      <w:rFonts w:ascii="Arial" w:eastAsia="ＭＳ ゴシック" w:hAnsi="Arial"/>
      <w:sz w:val="18"/>
      <w:szCs w:val="18"/>
    </w:rPr>
  </w:style>
  <w:style w:type="character" w:customStyle="1" w:styleId="a6">
    <w:name w:val="吹き出し (文字)"/>
    <w:link w:val="a5"/>
    <w:rsid w:val="00456856"/>
    <w:rPr>
      <w:rFonts w:ascii="Arial" w:eastAsia="ＭＳ ゴシック" w:hAnsi="Arial" w:cs="Times New Roman"/>
      <w:kern w:val="2"/>
      <w:sz w:val="18"/>
      <w:szCs w:val="18"/>
    </w:rPr>
  </w:style>
  <w:style w:type="paragraph" w:customStyle="1" w:styleId="a7">
    <w:name w:val="一太郎"/>
    <w:rsid w:val="00855B39"/>
    <w:pPr>
      <w:widowControl w:val="0"/>
      <w:wordWrap w:val="0"/>
      <w:autoSpaceDE w:val="0"/>
      <w:autoSpaceDN w:val="0"/>
      <w:adjustRightInd w:val="0"/>
      <w:spacing w:line="333" w:lineRule="exact"/>
      <w:jc w:val="both"/>
    </w:pPr>
    <w:rPr>
      <w:rFonts w:ascii="Times New Roman" w:hAnsi="Times New Roman" w:cs="ＭＳ 明朝"/>
      <w:spacing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2">
    <w:name w:val="Body Text 2"/>
    <w:basedOn w:val="a"/>
    <w:rPr>
      <w:sz w:val="24"/>
    </w:rPr>
  </w:style>
  <w:style w:type="paragraph" w:styleId="a4">
    <w:name w:val="Note Heading"/>
    <w:basedOn w:val="a"/>
    <w:next w:val="a"/>
    <w:rsid w:val="00E5096F"/>
    <w:pPr>
      <w:jc w:val="center"/>
    </w:pPr>
  </w:style>
  <w:style w:type="paragraph" w:styleId="a5">
    <w:name w:val="Balloon Text"/>
    <w:basedOn w:val="a"/>
    <w:link w:val="a6"/>
    <w:rsid w:val="00456856"/>
    <w:rPr>
      <w:rFonts w:ascii="Arial" w:eastAsia="ＭＳ ゴシック" w:hAnsi="Arial"/>
      <w:sz w:val="18"/>
      <w:szCs w:val="18"/>
    </w:rPr>
  </w:style>
  <w:style w:type="character" w:customStyle="1" w:styleId="a6">
    <w:name w:val="吹き出し (文字)"/>
    <w:link w:val="a5"/>
    <w:rsid w:val="00456856"/>
    <w:rPr>
      <w:rFonts w:ascii="Arial" w:eastAsia="ＭＳ ゴシック" w:hAnsi="Arial" w:cs="Times New Roman"/>
      <w:kern w:val="2"/>
      <w:sz w:val="18"/>
      <w:szCs w:val="18"/>
    </w:rPr>
  </w:style>
  <w:style w:type="paragraph" w:customStyle="1" w:styleId="a7">
    <w:name w:val="一太郎"/>
    <w:rsid w:val="00855B39"/>
    <w:pPr>
      <w:widowControl w:val="0"/>
      <w:wordWrap w:val="0"/>
      <w:autoSpaceDE w:val="0"/>
      <w:autoSpaceDN w:val="0"/>
      <w:adjustRightInd w:val="0"/>
      <w:spacing w:line="333"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6A82-747A-43D6-A0D6-965A8F55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C7B9E3B3.dotm</Template>
  <TotalTime>133</TotalTime>
  <Pages>2</Pages>
  <Words>1539</Words>
  <Characters>238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Nanao</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堅田</dc:creator>
  <cp:lastModifiedBy>03465</cp:lastModifiedBy>
  <cp:revision>8</cp:revision>
  <cp:lastPrinted>2021-05-18T02:34:00Z</cp:lastPrinted>
  <dcterms:created xsi:type="dcterms:W3CDTF">2021-04-21T05:34:00Z</dcterms:created>
  <dcterms:modified xsi:type="dcterms:W3CDTF">2021-05-18T02:34:00Z</dcterms:modified>
</cp:coreProperties>
</file>